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BB9E7" w14:textId="10873A73" w:rsidR="001C553C" w:rsidRPr="0012018A" w:rsidRDefault="001C553C" w:rsidP="001C553C">
      <w:pPr>
        <w:keepLines/>
        <w:tabs>
          <w:tab w:val="left" w:pos="567"/>
        </w:tabs>
        <w:snapToGrid w:val="0"/>
        <w:rPr>
          <w:rFonts w:ascii="Arial" w:eastAsia="MS Mincho" w:hAnsi="Arial" w:cs="Arial"/>
          <w:b/>
          <w:sz w:val="28"/>
          <w:szCs w:val="28"/>
        </w:rPr>
      </w:pPr>
      <w:r w:rsidRPr="0012018A">
        <w:rPr>
          <w:rFonts w:ascii="Arial" w:hAnsi="Arial" w:cs="Arial"/>
          <w:b/>
          <w:sz w:val="28"/>
          <w:szCs w:val="28"/>
        </w:rPr>
        <w:t>3GPP TSG RAN Meeting #109</w:t>
      </w:r>
      <w:r w:rsidRPr="0012018A">
        <w:rPr>
          <w:rFonts w:ascii="Arial" w:hAnsi="Arial" w:cs="Arial"/>
          <w:b/>
          <w:sz w:val="28"/>
          <w:szCs w:val="28"/>
        </w:rPr>
        <w:tab/>
      </w:r>
      <w:r w:rsidRPr="0012018A">
        <w:rPr>
          <w:rFonts w:ascii="Arial" w:hAnsi="Arial" w:cs="Arial"/>
          <w:b/>
          <w:sz w:val="28"/>
          <w:szCs w:val="28"/>
        </w:rPr>
        <w:tab/>
      </w:r>
      <w:r w:rsidRPr="0012018A">
        <w:rPr>
          <w:rFonts w:ascii="Arial" w:hAnsi="Arial" w:cs="Arial"/>
          <w:b/>
          <w:sz w:val="28"/>
          <w:szCs w:val="28"/>
        </w:rPr>
        <w:tab/>
      </w:r>
      <w:r w:rsidRPr="0012018A">
        <w:rPr>
          <w:rFonts w:ascii="Arial" w:eastAsia="MS Mincho" w:hAnsi="Arial" w:cs="Arial"/>
          <w:b/>
          <w:sz w:val="28"/>
          <w:szCs w:val="28"/>
        </w:rPr>
        <w:tab/>
      </w:r>
      <w:r w:rsidRPr="0012018A">
        <w:rPr>
          <w:rFonts w:ascii="Arial" w:eastAsia="MS Mincho" w:hAnsi="Arial" w:cs="Arial"/>
          <w:b/>
          <w:sz w:val="28"/>
          <w:szCs w:val="28"/>
        </w:rPr>
        <w:tab/>
      </w:r>
      <w:r w:rsidRPr="0012018A">
        <w:rPr>
          <w:rFonts w:ascii="Arial" w:eastAsia="MS Mincho" w:hAnsi="Arial" w:cs="Arial" w:hint="eastAsia"/>
          <w:b/>
          <w:sz w:val="28"/>
          <w:szCs w:val="28"/>
        </w:rPr>
        <w:tab/>
      </w:r>
      <w:r w:rsidRPr="0012018A">
        <w:rPr>
          <w:rFonts w:ascii="Arial" w:eastAsia="MS Mincho" w:hAnsi="Arial" w:cs="Arial"/>
          <w:b/>
          <w:sz w:val="28"/>
          <w:szCs w:val="28"/>
        </w:rPr>
        <w:tab/>
      </w:r>
      <w:r w:rsidRPr="0012018A">
        <w:rPr>
          <w:rFonts w:ascii="Arial" w:eastAsia="MS Mincho" w:hAnsi="Arial" w:cs="Arial" w:hint="eastAsia"/>
          <w:b/>
          <w:sz w:val="28"/>
          <w:szCs w:val="28"/>
        </w:rPr>
        <w:tab/>
      </w:r>
      <w:r w:rsidRPr="0012018A">
        <w:rPr>
          <w:rFonts w:ascii="Arial" w:eastAsia="MS Mincho" w:hAnsi="Arial" w:cs="Arial"/>
          <w:b/>
          <w:sz w:val="28"/>
          <w:szCs w:val="28"/>
        </w:rPr>
        <w:tab/>
      </w:r>
      <w:r w:rsidR="00501DC5" w:rsidRPr="0012018A">
        <w:rPr>
          <w:rFonts w:ascii="Arial" w:hAnsi="Arial" w:cs="Arial"/>
          <w:b/>
          <w:sz w:val="28"/>
          <w:szCs w:val="28"/>
        </w:rPr>
        <w:t>RP-252493</w:t>
      </w:r>
    </w:p>
    <w:p w14:paraId="4E57A08B" w14:textId="77777777" w:rsidR="001C553C" w:rsidRPr="0012018A" w:rsidRDefault="001C553C" w:rsidP="001C553C">
      <w:pPr>
        <w:keepLines/>
        <w:tabs>
          <w:tab w:val="left" w:pos="567"/>
        </w:tabs>
        <w:rPr>
          <w:rFonts w:ascii="Arial" w:hAnsi="Arial" w:cs="Arial"/>
          <w:b/>
          <w:sz w:val="28"/>
          <w:szCs w:val="28"/>
        </w:rPr>
      </w:pPr>
      <w:r w:rsidRPr="0012018A">
        <w:rPr>
          <w:rFonts w:ascii="Arial" w:hAnsi="Arial" w:cs="Arial"/>
          <w:b/>
          <w:sz w:val="28"/>
          <w:szCs w:val="28"/>
        </w:rPr>
        <w:t>Beijing, China, September 15-18, 2025</w:t>
      </w:r>
    </w:p>
    <w:p w14:paraId="789396E5" w14:textId="77777777" w:rsidR="00F86A73" w:rsidRPr="0012018A" w:rsidRDefault="00D45B2F" w:rsidP="006C4E32">
      <w:pPr>
        <w:pStyle w:val="Heading2"/>
        <w:jc w:val="center"/>
        <w:rPr>
          <w:u w:val="single"/>
        </w:rPr>
      </w:pPr>
      <w:r w:rsidRPr="0012018A">
        <w:rPr>
          <w:u w:val="single"/>
        </w:rPr>
        <w:t xml:space="preserve">Status Report </w:t>
      </w:r>
      <w:r w:rsidR="00F86A73" w:rsidRPr="0012018A">
        <w:rPr>
          <w:u w:val="single"/>
        </w:rPr>
        <w:t>to TSG</w:t>
      </w:r>
    </w:p>
    <w:p w14:paraId="5110D949" w14:textId="19759C0E" w:rsidR="00D45B2F" w:rsidRPr="0012018A" w:rsidRDefault="00D45B2F" w:rsidP="00D45B2F">
      <w:pPr>
        <w:tabs>
          <w:tab w:val="left" w:pos="567"/>
        </w:tabs>
        <w:rPr>
          <w:rFonts w:ascii="Arial" w:hAnsi="Arial" w:cs="Arial"/>
          <w:lang w:eastAsia="ja-JP"/>
        </w:rPr>
      </w:pPr>
      <w:r w:rsidRPr="0012018A">
        <w:rPr>
          <w:rFonts w:ascii="Arial" w:hAnsi="Arial" w:cs="Arial"/>
          <w:b/>
        </w:rPr>
        <w:t>Agenda item:</w:t>
      </w:r>
      <w:r w:rsidRPr="0012018A">
        <w:rPr>
          <w:rFonts w:ascii="Arial" w:hAnsi="Arial" w:cs="Arial"/>
        </w:rPr>
        <w:tab/>
      </w:r>
      <w:r w:rsidR="00F86A73" w:rsidRPr="0012018A">
        <w:rPr>
          <w:rFonts w:ascii="Arial" w:hAnsi="Arial" w:cs="Arial"/>
        </w:rPr>
        <w:tab/>
      </w:r>
      <w:r w:rsidR="00EF4800" w:rsidRPr="0012018A">
        <w:rPr>
          <w:rFonts w:ascii="Arial" w:hAnsi="Arial" w:cs="Arial"/>
        </w:rPr>
        <w:tab/>
      </w:r>
      <w:r w:rsidR="005E49AD" w:rsidRPr="0012018A">
        <w:rPr>
          <w:rFonts w:ascii="Arial" w:hAnsi="Arial" w:cs="Arial"/>
          <w:lang w:eastAsia="ja-JP"/>
        </w:rPr>
        <w:t>9.</w:t>
      </w:r>
      <w:r w:rsidR="001C553C" w:rsidRPr="0012018A">
        <w:rPr>
          <w:rFonts w:ascii="Arial" w:hAnsi="Arial" w:cs="Arial"/>
          <w:lang w:eastAsia="ja-JP"/>
        </w:rPr>
        <w:t>6.</w:t>
      </w:r>
      <w:r w:rsidR="005E49AD" w:rsidRPr="0012018A">
        <w:rPr>
          <w:rFonts w:ascii="Arial" w:hAnsi="Arial" w:cs="Arial"/>
          <w:lang w:eastAsia="ja-JP"/>
        </w:rPr>
        <w:t>4.</w:t>
      </w:r>
      <w:r w:rsidR="007E2FA8" w:rsidRPr="0012018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2018A" w14:paraId="5B66F53A" w14:textId="77777777" w:rsidTr="00871653">
        <w:tc>
          <w:tcPr>
            <w:tcW w:w="2436" w:type="dxa"/>
          </w:tcPr>
          <w:p w14:paraId="0E6C965F" w14:textId="77777777" w:rsidR="00593315" w:rsidRPr="0012018A" w:rsidRDefault="00C21339" w:rsidP="001A248F">
            <w:pPr>
              <w:tabs>
                <w:tab w:val="left" w:pos="567"/>
              </w:tabs>
              <w:rPr>
                <w:rFonts w:ascii="Arial" w:hAnsi="Arial" w:cs="Arial"/>
                <w:b/>
              </w:rPr>
            </w:pPr>
            <w:r w:rsidRPr="0012018A">
              <w:rPr>
                <w:rFonts w:ascii="Arial" w:hAnsi="Arial" w:cs="Arial"/>
                <w:b/>
              </w:rPr>
              <w:t xml:space="preserve">WI / SI </w:t>
            </w:r>
            <w:r w:rsidR="00593315" w:rsidRPr="0012018A">
              <w:rPr>
                <w:rFonts w:ascii="Arial" w:hAnsi="Arial" w:cs="Arial"/>
                <w:b/>
              </w:rPr>
              <w:t>Name</w:t>
            </w:r>
          </w:p>
        </w:tc>
        <w:tc>
          <w:tcPr>
            <w:tcW w:w="7650" w:type="dxa"/>
            <w:gridSpan w:val="5"/>
          </w:tcPr>
          <w:p w14:paraId="76D16D9C" w14:textId="6E3F6345" w:rsidR="00593315" w:rsidRPr="0012018A" w:rsidRDefault="00680229" w:rsidP="001A248F">
            <w:pPr>
              <w:tabs>
                <w:tab w:val="left" w:pos="567"/>
              </w:tabs>
              <w:rPr>
                <w:rFonts w:ascii="Arial" w:hAnsi="Arial" w:cs="Arial"/>
              </w:rPr>
            </w:pPr>
            <w:r w:rsidRPr="0012018A">
              <w:rPr>
                <w:rFonts w:ascii="Arial" w:hAnsi="Arial" w:cs="Arial"/>
              </w:rPr>
              <w:t>NR Radio Resource Management (RRM) Phase 5</w:t>
            </w:r>
          </w:p>
        </w:tc>
      </w:tr>
      <w:tr w:rsidR="00871653" w:rsidRPr="0012018A" w14:paraId="3B7BA5CF" w14:textId="77777777" w:rsidTr="00871653">
        <w:tc>
          <w:tcPr>
            <w:tcW w:w="2436" w:type="dxa"/>
          </w:tcPr>
          <w:p w14:paraId="17DAA025" w14:textId="77777777" w:rsidR="00871653" w:rsidRPr="0012018A" w:rsidRDefault="00871653" w:rsidP="001A248F">
            <w:pPr>
              <w:tabs>
                <w:tab w:val="left" w:pos="567"/>
              </w:tabs>
              <w:rPr>
                <w:rFonts w:ascii="Arial" w:hAnsi="Arial" w:cs="Arial"/>
                <w:bCs/>
              </w:rPr>
            </w:pPr>
            <w:r w:rsidRPr="0012018A">
              <w:rPr>
                <w:rFonts w:ascii="Arial" w:hAnsi="Arial" w:cs="Arial"/>
                <w:bCs/>
              </w:rPr>
              <w:t>included in this status report</w:t>
            </w:r>
          </w:p>
        </w:tc>
        <w:tc>
          <w:tcPr>
            <w:tcW w:w="1846" w:type="dxa"/>
          </w:tcPr>
          <w:p w14:paraId="393E5866" w14:textId="77777777" w:rsidR="00871653" w:rsidRPr="0012018A" w:rsidRDefault="00871653" w:rsidP="001A248F">
            <w:pPr>
              <w:tabs>
                <w:tab w:val="left" w:pos="567"/>
              </w:tabs>
              <w:rPr>
                <w:rFonts w:ascii="Arial" w:hAnsi="Arial" w:cs="Arial"/>
                <w:lang w:eastAsia="ja-JP"/>
              </w:rPr>
            </w:pPr>
            <w:r w:rsidRPr="0012018A">
              <w:rPr>
                <w:rFonts w:ascii="Arial" w:hAnsi="Arial" w:cs="Arial"/>
              </w:rPr>
              <w:t>Study Item:</w:t>
            </w:r>
            <w:r w:rsidRPr="0012018A">
              <w:rPr>
                <w:rFonts w:ascii="Arial" w:hAnsi="Arial" w:cs="Arial" w:hint="eastAsia"/>
                <w:lang w:eastAsia="ja-JP"/>
              </w:rPr>
              <w:t xml:space="preserve"> </w:t>
            </w:r>
          </w:p>
          <w:p w14:paraId="27D21A4C" w14:textId="44EEE6A3" w:rsidR="00871653" w:rsidRPr="0012018A" w:rsidRDefault="005E49AD" w:rsidP="001A248F">
            <w:pPr>
              <w:tabs>
                <w:tab w:val="left" w:pos="567"/>
              </w:tabs>
              <w:rPr>
                <w:rFonts w:ascii="Arial" w:hAnsi="Arial" w:cs="Arial"/>
              </w:rPr>
            </w:pPr>
            <w:r w:rsidRPr="0012018A">
              <w:rPr>
                <w:rFonts w:ascii="Arial" w:hAnsi="Arial" w:cs="Arial"/>
                <w:lang w:eastAsia="ja-JP"/>
              </w:rPr>
              <w:t>No</w:t>
            </w:r>
          </w:p>
        </w:tc>
        <w:tc>
          <w:tcPr>
            <w:tcW w:w="1842" w:type="dxa"/>
          </w:tcPr>
          <w:p w14:paraId="424795E6" w14:textId="77777777" w:rsidR="00871653" w:rsidRPr="0012018A" w:rsidRDefault="00871653" w:rsidP="001A248F">
            <w:pPr>
              <w:tabs>
                <w:tab w:val="left" w:pos="567"/>
              </w:tabs>
              <w:rPr>
                <w:rFonts w:ascii="Arial" w:hAnsi="Arial" w:cs="Arial"/>
                <w:lang w:eastAsia="ja-JP"/>
              </w:rPr>
            </w:pPr>
            <w:r w:rsidRPr="0012018A">
              <w:rPr>
                <w:rFonts w:ascii="Arial" w:hAnsi="Arial" w:cs="Arial"/>
              </w:rPr>
              <w:t>Core part:</w:t>
            </w:r>
            <w:r w:rsidRPr="0012018A">
              <w:rPr>
                <w:rFonts w:ascii="Arial" w:hAnsi="Arial" w:cs="Arial"/>
                <w:lang w:eastAsia="ja-JP"/>
              </w:rPr>
              <w:t xml:space="preserve"> </w:t>
            </w:r>
          </w:p>
          <w:p w14:paraId="4F4E6C8C" w14:textId="1C12D97A" w:rsidR="00871653" w:rsidRPr="0012018A" w:rsidRDefault="00871653" w:rsidP="001A248F">
            <w:pPr>
              <w:tabs>
                <w:tab w:val="left" w:pos="567"/>
              </w:tabs>
              <w:rPr>
                <w:rFonts w:ascii="Arial" w:hAnsi="Arial" w:cs="Arial"/>
                <w:lang w:eastAsia="ja-JP"/>
              </w:rPr>
            </w:pPr>
            <w:r w:rsidRPr="0012018A">
              <w:rPr>
                <w:rFonts w:ascii="Arial" w:hAnsi="Arial" w:cs="Arial" w:hint="eastAsia"/>
                <w:lang w:eastAsia="ja-JP"/>
              </w:rPr>
              <w:t>Yes</w:t>
            </w:r>
          </w:p>
        </w:tc>
        <w:tc>
          <w:tcPr>
            <w:tcW w:w="2309" w:type="dxa"/>
            <w:gridSpan w:val="2"/>
          </w:tcPr>
          <w:p w14:paraId="0EA72874" w14:textId="77777777" w:rsidR="00871653" w:rsidRPr="0012018A" w:rsidRDefault="00871653" w:rsidP="001A248F">
            <w:pPr>
              <w:tabs>
                <w:tab w:val="left" w:pos="567"/>
              </w:tabs>
              <w:rPr>
                <w:rFonts w:ascii="Arial" w:hAnsi="Arial" w:cs="Arial"/>
              </w:rPr>
            </w:pPr>
            <w:r w:rsidRPr="0012018A">
              <w:rPr>
                <w:rFonts w:ascii="Arial" w:hAnsi="Arial" w:cs="Arial"/>
              </w:rPr>
              <w:t>Performance part:</w:t>
            </w:r>
          </w:p>
          <w:p w14:paraId="3DC7ABB4" w14:textId="1A2DE421" w:rsidR="00871653" w:rsidRPr="0012018A" w:rsidRDefault="00871653" w:rsidP="0036248C">
            <w:pPr>
              <w:tabs>
                <w:tab w:val="left" w:pos="567"/>
              </w:tabs>
              <w:rPr>
                <w:rFonts w:ascii="Arial" w:hAnsi="Arial" w:cs="Arial"/>
                <w:lang w:eastAsia="ja-JP"/>
              </w:rPr>
            </w:pPr>
            <w:r w:rsidRPr="0012018A">
              <w:rPr>
                <w:rFonts w:ascii="Arial" w:hAnsi="Arial" w:cs="Arial" w:hint="eastAsia"/>
                <w:lang w:eastAsia="ja-JP"/>
              </w:rPr>
              <w:t>Yes</w:t>
            </w:r>
          </w:p>
        </w:tc>
        <w:tc>
          <w:tcPr>
            <w:tcW w:w="1653" w:type="dxa"/>
          </w:tcPr>
          <w:p w14:paraId="3012EFC2" w14:textId="77777777" w:rsidR="00871653" w:rsidRPr="0012018A" w:rsidRDefault="00871653" w:rsidP="001A248F">
            <w:pPr>
              <w:tabs>
                <w:tab w:val="left" w:pos="567"/>
              </w:tabs>
              <w:rPr>
                <w:rFonts w:ascii="Arial" w:hAnsi="Arial" w:cs="Arial"/>
              </w:rPr>
            </w:pPr>
            <w:r w:rsidRPr="0012018A">
              <w:rPr>
                <w:rFonts w:ascii="Arial" w:hAnsi="Arial" w:cs="Arial"/>
              </w:rPr>
              <w:t>Testing part:</w:t>
            </w:r>
          </w:p>
          <w:p w14:paraId="6184B75F" w14:textId="6D95926A" w:rsidR="00871653" w:rsidRPr="0012018A" w:rsidRDefault="00871653" w:rsidP="0036248C">
            <w:pPr>
              <w:tabs>
                <w:tab w:val="left" w:pos="567"/>
              </w:tabs>
              <w:rPr>
                <w:rFonts w:ascii="Arial" w:hAnsi="Arial" w:cs="Arial"/>
                <w:lang w:eastAsia="ja-JP"/>
              </w:rPr>
            </w:pPr>
            <w:r w:rsidRPr="0012018A">
              <w:rPr>
                <w:rFonts w:ascii="Arial" w:hAnsi="Arial" w:cs="Arial" w:hint="eastAsia"/>
                <w:lang w:eastAsia="ja-JP"/>
              </w:rPr>
              <w:t>No</w:t>
            </w:r>
          </w:p>
        </w:tc>
      </w:tr>
      <w:tr w:rsidR="0036248C" w:rsidRPr="0012018A" w14:paraId="12B4E9B7" w14:textId="77777777" w:rsidTr="00871653">
        <w:tc>
          <w:tcPr>
            <w:tcW w:w="2436" w:type="dxa"/>
          </w:tcPr>
          <w:p w14:paraId="1194B810" w14:textId="77777777" w:rsidR="0036248C" w:rsidRPr="0012018A" w:rsidRDefault="0036248C" w:rsidP="001A248F">
            <w:pPr>
              <w:tabs>
                <w:tab w:val="left" w:pos="567"/>
              </w:tabs>
              <w:rPr>
                <w:rFonts w:ascii="Arial" w:hAnsi="Arial" w:cs="Arial"/>
                <w:b/>
              </w:rPr>
            </w:pPr>
            <w:r w:rsidRPr="0012018A">
              <w:rPr>
                <w:rFonts w:ascii="Arial" w:hAnsi="Arial" w:cs="Arial"/>
                <w:b/>
              </w:rPr>
              <w:t>Acronym</w:t>
            </w:r>
          </w:p>
        </w:tc>
        <w:tc>
          <w:tcPr>
            <w:tcW w:w="7650" w:type="dxa"/>
            <w:gridSpan w:val="5"/>
          </w:tcPr>
          <w:p w14:paraId="11660AB1" w14:textId="2EEA2C12" w:rsidR="0036248C" w:rsidRPr="0012018A" w:rsidRDefault="007E2FA8" w:rsidP="008836AC">
            <w:pPr>
              <w:tabs>
                <w:tab w:val="left" w:pos="567"/>
              </w:tabs>
              <w:rPr>
                <w:rFonts w:ascii="Arial" w:hAnsi="Arial" w:cs="Arial"/>
              </w:rPr>
            </w:pPr>
            <w:r w:rsidRPr="0012018A">
              <w:rPr>
                <w:rFonts w:ascii="Arial" w:hAnsi="Arial" w:cs="Arial"/>
              </w:rPr>
              <w:t>NR_RRM_Ph5</w:t>
            </w:r>
          </w:p>
        </w:tc>
      </w:tr>
      <w:tr w:rsidR="0036248C" w:rsidRPr="0012018A" w14:paraId="5DE04433" w14:textId="77777777" w:rsidTr="00871653">
        <w:tc>
          <w:tcPr>
            <w:tcW w:w="2436" w:type="dxa"/>
          </w:tcPr>
          <w:p w14:paraId="4176DAE9" w14:textId="77777777" w:rsidR="0036248C" w:rsidRPr="0012018A" w:rsidRDefault="0036248C" w:rsidP="001A248F">
            <w:pPr>
              <w:tabs>
                <w:tab w:val="left" w:pos="567"/>
              </w:tabs>
              <w:rPr>
                <w:rFonts w:ascii="Arial" w:hAnsi="Arial" w:cs="Arial"/>
                <w:b/>
              </w:rPr>
            </w:pPr>
            <w:r w:rsidRPr="0012018A">
              <w:rPr>
                <w:rFonts w:ascii="Arial" w:hAnsi="Arial" w:cs="Arial"/>
                <w:b/>
              </w:rPr>
              <w:t>Unique ID</w:t>
            </w:r>
          </w:p>
        </w:tc>
        <w:tc>
          <w:tcPr>
            <w:tcW w:w="7650" w:type="dxa"/>
            <w:gridSpan w:val="5"/>
          </w:tcPr>
          <w:p w14:paraId="07B8F6C9" w14:textId="170A1242" w:rsidR="0036248C" w:rsidRPr="0012018A" w:rsidRDefault="00D42DA8" w:rsidP="008836AC">
            <w:pPr>
              <w:tabs>
                <w:tab w:val="left" w:pos="567"/>
              </w:tabs>
              <w:rPr>
                <w:rFonts w:ascii="Arial" w:hAnsi="Arial" w:cs="Arial"/>
              </w:rPr>
            </w:pPr>
            <w:r w:rsidRPr="0012018A">
              <w:rPr>
                <w:rFonts w:ascii="Arial" w:hAnsi="Arial" w:cs="Arial"/>
              </w:rPr>
              <w:t>1031079</w:t>
            </w:r>
          </w:p>
        </w:tc>
      </w:tr>
      <w:tr w:rsidR="00B6300F" w:rsidRPr="0012018A" w14:paraId="2184CB69" w14:textId="77777777" w:rsidTr="00871653">
        <w:tc>
          <w:tcPr>
            <w:tcW w:w="2436" w:type="dxa"/>
          </w:tcPr>
          <w:p w14:paraId="7FA547CB" w14:textId="77777777" w:rsidR="00B6300F" w:rsidRPr="0012018A" w:rsidRDefault="00B6300F" w:rsidP="001A248F">
            <w:pPr>
              <w:tabs>
                <w:tab w:val="left" w:pos="567"/>
              </w:tabs>
              <w:rPr>
                <w:rFonts w:ascii="Arial" w:hAnsi="Arial" w:cs="Arial"/>
                <w:b/>
              </w:rPr>
            </w:pPr>
            <w:r w:rsidRPr="0012018A">
              <w:rPr>
                <w:rFonts w:ascii="Arial" w:hAnsi="Arial" w:cs="Arial"/>
                <w:b/>
              </w:rPr>
              <w:t xml:space="preserve">TSG </w:t>
            </w:r>
            <w:proofErr w:type="spellStart"/>
            <w:r w:rsidRPr="0012018A">
              <w:rPr>
                <w:rFonts w:ascii="Arial" w:hAnsi="Arial" w:cs="Arial"/>
                <w:b/>
              </w:rPr>
              <w:t>Tdoc</w:t>
            </w:r>
            <w:proofErr w:type="spellEnd"/>
            <w:r w:rsidRPr="0012018A">
              <w:rPr>
                <w:rFonts w:ascii="Arial" w:hAnsi="Arial" w:cs="Arial"/>
                <w:b/>
              </w:rPr>
              <w:t xml:space="preserve"> of latest approved WI/SI description </w:t>
            </w:r>
            <w:r w:rsidR="00EE4CC9" w:rsidRPr="0012018A">
              <w:rPr>
                <w:rFonts w:ascii="Arial" w:hAnsi="Arial" w:cs="Arial"/>
                <w:b/>
              </w:rPr>
              <w:t>(if any)</w:t>
            </w:r>
          </w:p>
        </w:tc>
        <w:tc>
          <w:tcPr>
            <w:tcW w:w="7650" w:type="dxa"/>
            <w:gridSpan w:val="5"/>
          </w:tcPr>
          <w:p w14:paraId="02C02CD6" w14:textId="01AABE5C" w:rsidR="00B6300F" w:rsidRPr="0012018A" w:rsidRDefault="003010E4" w:rsidP="008836AC">
            <w:pPr>
              <w:tabs>
                <w:tab w:val="left" w:pos="567"/>
              </w:tabs>
              <w:rPr>
                <w:rFonts w:ascii="Arial" w:hAnsi="Arial" w:cs="Arial"/>
                <w:lang w:eastAsia="ja-JP"/>
              </w:rPr>
            </w:pPr>
            <w:r w:rsidRPr="0012018A">
              <w:rPr>
                <w:rFonts w:ascii="Arial" w:hAnsi="Arial" w:cs="Arial"/>
                <w:lang w:eastAsia="ja-JP"/>
              </w:rPr>
              <w:t>RP-242380</w:t>
            </w:r>
          </w:p>
        </w:tc>
      </w:tr>
      <w:tr w:rsidR="00871653" w:rsidRPr="0012018A" w14:paraId="0BE4E3F0" w14:textId="77777777" w:rsidTr="00871653">
        <w:tc>
          <w:tcPr>
            <w:tcW w:w="2436" w:type="dxa"/>
          </w:tcPr>
          <w:p w14:paraId="7E7C416D" w14:textId="77777777" w:rsidR="00887422" w:rsidRPr="0012018A" w:rsidRDefault="00871653" w:rsidP="001A248F">
            <w:pPr>
              <w:tabs>
                <w:tab w:val="left" w:pos="567"/>
              </w:tabs>
              <w:rPr>
                <w:rFonts w:ascii="Arial" w:hAnsi="Arial" w:cs="Arial"/>
                <w:b/>
              </w:rPr>
            </w:pPr>
            <w:r w:rsidRPr="0012018A">
              <w:rPr>
                <w:rFonts w:ascii="Arial" w:hAnsi="Arial" w:cs="Arial"/>
                <w:b/>
              </w:rPr>
              <w:t>Target Completion Date</w:t>
            </w:r>
          </w:p>
          <w:p w14:paraId="7FE6F1F9" w14:textId="77777777" w:rsidR="00871653" w:rsidRPr="0012018A" w:rsidRDefault="00887422" w:rsidP="001A248F">
            <w:pPr>
              <w:tabs>
                <w:tab w:val="left" w:pos="567"/>
              </w:tabs>
              <w:rPr>
                <w:rFonts w:ascii="Arial" w:hAnsi="Arial" w:cs="Arial"/>
                <w:b/>
              </w:rPr>
            </w:pPr>
            <w:r w:rsidRPr="0012018A">
              <w:rPr>
                <w:rFonts w:ascii="Arial" w:hAnsi="Arial" w:cs="Arial"/>
                <w:b/>
              </w:rPr>
              <w:t>(indicate if changed)</w:t>
            </w:r>
          </w:p>
        </w:tc>
        <w:tc>
          <w:tcPr>
            <w:tcW w:w="1846" w:type="dxa"/>
          </w:tcPr>
          <w:p w14:paraId="59DDD591" w14:textId="77777777"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Study Item: </w:t>
            </w:r>
          </w:p>
          <w:p w14:paraId="2E56FC1C" w14:textId="5971DA8D" w:rsidR="00871653" w:rsidRPr="0012018A" w:rsidRDefault="00871653" w:rsidP="008836AC">
            <w:pPr>
              <w:tabs>
                <w:tab w:val="left" w:pos="567"/>
              </w:tabs>
              <w:rPr>
                <w:rFonts w:ascii="Arial" w:hAnsi="Arial" w:cs="Arial"/>
                <w:lang w:eastAsia="ja-JP"/>
              </w:rPr>
            </w:pPr>
          </w:p>
        </w:tc>
        <w:tc>
          <w:tcPr>
            <w:tcW w:w="1842" w:type="dxa"/>
          </w:tcPr>
          <w:p w14:paraId="5A128F3E" w14:textId="47DC4ABE"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Core part: </w:t>
            </w:r>
            <w:r w:rsidR="007E2FA8" w:rsidRPr="0012018A">
              <w:rPr>
                <w:rFonts w:ascii="Arial" w:hAnsi="Arial" w:cs="Arial"/>
                <w:color w:val="00B050"/>
                <w:kern w:val="2"/>
                <w:sz w:val="21"/>
                <w:szCs w:val="22"/>
                <w:lang w:eastAsia="ja-JP"/>
              </w:rPr>
              <w:t>09</w:t>
            </w:r>
            <w:r w:rsidR="007177DB" w:rsidRPr="0012018A">
              <w:rPr>
                <w:rFonts w:ascii="Arial" w:hAnsi="Arial" w:cs="Arial"/>
                <w:color w:val="00B050"/>
                <w:kern w:val="2"/>
                <w:sz w:val="21"/>
                <w:szCs w:val="22"/>
                <w:lang w:eastAsia="ja-JP"/>
              </w:rPr>
              <w:t>/202</w:t>
            </w:r>
            <w:r w:rsidR="007E2FA8" w:rsidRPr="0012018A">
              <w:rPr>
                <w:rFonts w:ascii="Arial" w:hAnsi="Arial" w:cs="Arial"/>
                <w:color w:val="00B050"/>
                <w:kern w:val="2"/>
                <w:sz w:val="21"/>
                <w:szCs w:val="22"/>
                <w:lang w:eastAsia="ja-JP"/>
              </w:rPr>
              <w:t>5</w:t>
            </w:r>
          </w:p>
        </w:tc>
        <w:tc>
          <w:tcPr>
            <w:tcW w:w="2268" w:type="dxa"/>
          </w:tcPr>
          <w:p w14:paraId="150E2BE5" w14:textId="240D2301" w:rsidR="00871653" w:rsidRPr="0012018A" w:rsidRDefault="00871653" w:rsidP="00207DC4">
            <w:pPr>
              <w:tabs>
                <w:tab w:val="left" w:pos="567"/>
              </w:tabs>
              <w:rPr>
                <w:rFonts w:ascii="Arial" w:hAnsi="Arial" w:cs="Arial"/>
                <w:lang w:eastAsia="ja-JP"/>
              </w:rPr>
            </w:pPr>
            <w:r w:rsidRPr="0012018A">
              <w:rPr>
                <w:rFonts w:ascii="Arial" w:hAnsi="Arial" w:cs="Arial"/>
                <w:lang w:eastAsia="ja-JP"/>
              </w:rPr>
              <w:t xml:space="preserve">Performance part: </w:t>
            </w:r>
            <w:r w:rsidR="007177DB" w:rsidRPr="0012018A">
              <w:rPr>
                <w:rFonts w:ascii="Arial" w:hAnsi="Arial" w:cs="Arial"/>
                <w:color w:val="00B050"/>
                <w:kern w:val="2"/>
                <w:sz w:val="21"/>
                <w:szCs w:val="22"/>
                <w:lang w:eastAsia="ja-JP"/>
              </w:rPr>
              <w:t>0</w:t>
            </w:r>
            <w:r w:rsidR="006F2913" w:rsidRPr="0012018A">
              <w:rPr>
                <w:rFonts w:ascii="Arial" w:hAnsi="Arial" w:cs="Arial"/>
                <w:color w:val="00B050"/>
                <w:kern w:val="2"/>
                <w:sz w:val="21"/>
                <w:szCs w:val="22"/>
                <w:lang w:eastAsia="ja-JP"/>
              </w:rPr>
              <w:t>3</w:t>
            </w:r>
            <w:r w:rsidR="007177DB" w:rsidRPr="0012018A">
              <w:rPr>
                <w:rFonts w:ascii="Arial" w:hAnsi="Arial" w:cs="Arial"/>
                <w:color w:val="00B050"/>
                <w:kern w:val="2"/>
                <w:sz w:val="21"/>
                <w:szCs w:val="22"/>
                <w:lang w:eastAsia="ja-JP"/>
              </w:rPr>
              <w:t>/202</w:t>
            </w:r>
            <w:r w:rsidR="006F2913" w:rsidRPr="0012018A">
              <w:rPr>
                <w:rFonts w:ascii="Arial" w:hAnsi="Arial" w:cs="Arial"/>
                <w:color w:val="00B050"/>
                <w:kern w:val="2"/>
                <w:sz w:val="21"/>
                <w:szCs w:val="22"/>
                <w:lang w:eastAsia="ja-JP"/>
              </w:rPr>
              <w:t>6</w:t>
            </w:r>
          </w:p>
        </w:tc>
        <w:tc>
          <w:tcPr>
            <w:tcW w:w="1694" w:type="dxa"/>
            <w:gridSpan w:val="2"/>
          </w:tcPr>
          <w:p w14:paraId="5BB6B905" w14:textId="7FDA29E9"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Testing part: </w:t>
            </w:r>
          </w:p>
        </w:tc>
      </w:tr>
      <w:tr w:rsidR="00871653" w:rsidRPr="0012018A" w14:paraId="2EC56AAA" w14:textId="77777777" w:rsidTr="00871653">
        <w:tc>
          <w:tcPr>
            <w:tcW w:w="2436" w:type="dxa"/>
          </w:tcPr>
          <w:p w14:paraId="67092FF9" w14:textId="77777777" w:rsidR="00871653" w:rsidRPr="0012018A" w:rsidRDefault="00871653" w:rsidP="001A248F">
            <w:pPr>
              <w:tabs>
                <w:tab w:val="left" w:pos="567"/>
              </w:tabs>
              <w:rPr>
                <w:rFonts w:ascii="Arial" w:hAnsi="Arial" w:cs="Arial"/>
                <w:b/>
              </w:rPr>
            </w:pPr>
            <w:r w:rsidRPr="0012018A">
              <w:rPr>
                <w:rFonts w:ascii="Arial" w:hAnsi="Arial" w:cs="Arial"/>
                <w:b/>
              </w:rPr>
              <w:t>Overall Completion level</w:t>
            </w:r>
          </w:p>
        </w:tc>
        <w:tc>
          <w:tcPr>
            <w:tcW w:w="1846" w:type="dxa"/>
          </w:tcPr>
          <w:p w14:paraId="66824FBA" w14:textId="77777777" w:rsidR="00871653" w:rsidRPr="0012018A" w:rsidRDefault="00871653" w:rsidP="008836AC">
            <w:pPr>
              <w:tabs>
                <w:tab w:val="left" w:pos="567"/>
              </w:tabs>
              <w:rPr>
                <w:rFonts w:ascii="Arial" w:hAnsi="Arial" w:cs="Arial"/>
                <w:color w:val="FF0000"/>
                <w:lang w:eastAsia="ja-JP"/>
              </w:rPr>
            </w:pPr>
            <w:r w:rsidRPr="0012018A">
              <w:rPr>
                <w:rFonts w:ascii="Arial" w:hAnsi="Arial" w:cs="Arial"/>
                <w:color w:val="000000" w:themeColor="text1"/>
                <w:lang w:eastAsia="ja-JP"/>
              </w:rPr>
              <w:t>Study Item:</w:t>
            </w:r>
            <w:r w:rsidRPr="0012018A">
              <w:rPr>
                <w:rFonts w:ascii="Arial" w:hAnsi="Arial" w:cs="Arial"/>
                <w:color w:val="FF0000"/>
                <w:lang w:eastAsia="ja-JP"/>
              </w:rPr>
              <w:t xml:space="preserve"> </w:t>
            </w:r>
          </w:p>
          <w:p w14:paraId="30397E78" w14:textId="0388D64D" w:rsidR="00871653" w:rsidRPr="0012018A" w:rsidRDefault="00871653" w:rsidP="008836AC">
            <w:pPr>
              <w:tabs>
                <w:tab w:val="left" w:pos="567"/>
              </w:tabs>
              <w:rPr>
                <w:rFonts w:ascii="Arial" w:hAnsi="Arial" w:cs="Arial"/>
                <w:lang w:eastAsia="ja-JP"/>
              </w:rPr>
            </w:pPr>
          </w:p>
        </w:tc>
        <w:tc>
          <w:tcPr>
            <w:tcW w:w="1842" w:type="dxa"/>
          </w:tcPr>
          <w:p w14:paraId="28B58AA7" w14:textId="77777777"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Core part: </w:t>
            </w:r>
          </w:p>
          <w:p w14:paraId="31CEDCA3" w14:textId="03DC9E20" w:rsidR="007177DB" w:rsidRPr="0012018A" w:rsidRDefault="007177DB" w:rsidP="007177DB">
            <w:pPr>
              <w:tabs>
                <w:tab w:val="left" w:pos="567"/>
              </w:tabs>
              <w:rPr>
                <w:rFonts w:ascii="Arial" w:hAnsi="Arial" w:cs="Arial"/>
                <w:color w:val="00B050"/>
                <w:kern w:val="2"/>
                <w:sz w:val="21"/>
                <w:szCs w:val="22"/>
                <w:lang w:eastAsia="ja-JP"/>
              </w:rPr>
            </w:pPr>
            <w:r w:rsidRPr="0012018A">
              <w:rPr>
                <w:rFonts w:ascii="Arial" w:hAnsi="Arial" w:cs="Arial" w:hint="eastAsia"/>
                <w:color w:val="00B050"/>
                <w:kern w:val="2"/>
                <w:sz w:val="21"/>
                <w:szCs w:val="22"/>
                <w:lang w:eastAsia="ja-JP"/>
              </w:rPr>
              <w:t>O</w:t>
            </w:r>
            <w:r w:rsidRPr="0012018A">
              <w:rPr>
                <w:rFonts w:ascii="Arial" w:hAnsi="Arial" w:cs="Arial"/>
                <w:color w:val="00B050"/>
                <w:kern w:val="2"/>
                <w:sz w:val="21"/>
                <w:szCs w:val="22"/>
                <w:lang w:eastAsia="ja-JP"/>
              </w:rPr>
              <w:t>verall:</w:t>
            </w:r>
            <w:r w:rsidR="00BE401A" w:rsidRPr="0012018A">
              <w:rPr>
                <w:rFonts w:ascii="Arial" w:hAnsi="Arial" w:cs="Arial"/>
                <w:color w:val="00B050"/>
                <w:kern w:val="2"/>
                <w:sz w:val="21"/>
                <w:szCs w:val="22"/>
                <w:lang w:eastAsia="ja-JP"/>
              </w:rPr>
              <w:t>100</w:t>
            </w:r>
            <w:r w:rsidRPr="0012018A">
              <w:rPr>
                <w:rFonts w:ascii="Arial" w:hAnsi="Arial" w:cs="Arial"/>
                <w:color w:val="00B050"/>
                <w:kern w:val="2"/>
                <w:sz w:val="21"/>
                <w:szCs w:val="22"/>
                <w:lang w:eastAsia="ja-JP"/>
              </w:rPr>
              <w:t>%</w:t>
            </w:r>
          </w:p>
          <w:p w14:paraId="5794DFF7" w14:textId="3FAC05F0" w:rsidR="00871653" w:rsidRPr="0012018A" w:rsidRDefault="007177DB" w:rsidP="007177DB">
            <w:pPr>
              <w:tabs>
                <w:tab w:val="left" w:pos="567"/>
              </w:tabs>
              <w:rPr>
                <w:rFonts w:ascii="Arial" w:hAnsi="Arial" w:cs="Arial"/>
                <w:lang w:eastAsia="ja-JP"/>
              </w:rPr>
            </w:pPr>
            <w:r w:rsidRPr="0012018A">
              <w:rPr>
                <w:rFonts w:ascii="Arial" w:hAnsi="Arial" w:cs="Arial"/>
                <w:color w:val="00B050"/>
                <w:kern w:val="2"/>
                <w:sz w:val="21"/>
                <w:szCs w:val="22"/>
                <w:lang w:eastAsia="ja-JP"/>
              </w:rPr>
              <w:t xml:space="preserve">RAN4: </w:t>
            </w:r>
            <w:r w:rsidR="00BE401A" w:rsidRPr="0012018A">
              <w:rPr>
                <w:rFonts w:ascii="Arial" w:hAnsi="Arial" w:cs="Arial"/>
                <w:color w:val="00B050"/>
                <w:kern w:val="2"/>
                <w:sz w:val="21"/>
                <w:szCs w:val="22"/>
                <w:lang w:eastAsia="ja-JP"/>
              </w:rPr>
              <w:t>100</w:t>
            </w:r>
            <w:r w:rsidRPr="0012018A">
              <w:rPr>
                <w:rFonts w:ascii="Arial" w:hAnsi="Arial" w:cs="Arial"/>
                <w:color w:val="00B050"/>
                <w:kern w:val="2"/>
                <w:sz w:val="21"/>
                <w:szCs w:val="22"/>
                <w:lang w:eastAsia="ja-JP"/>
              </w:rPr>
              <w:t>%</w:t>
            </w:r>
          </w:p>
        </w:tc>
        <w:tc>
          <w:tcPr>
            <w:tcW w:w="2268" w:type="dxa"/>
          </w:tcPr>
          <w:p w14:paraId="2FFB01DC" w14:textId="77777777" w:rsidR="007177DB"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Performance Part: </w:t>
            </w:r>
          </w:p>
          <w:p w14:paraId="0560E286" w14:textId="15E4D49C" w:rsidR="00871653" w:rsidRPr="0012018A" w:rsidRDefault="00BE401A" w:rsidP="008836AC">
            <w:pPr>
              <w:tabs>
                <w:tab w:val="left" w:pos="567"/>
              </w:tabs>
              <w:rPr>
                <w:rFonts w:ascii="Arial" w:hAnsi="Arial" w:cs="Arial"/>
                <w:lang w:eastAsia="ja-JP"/>
              </w:rPr>
            </w:pPr>
            <w:r w:rsidRPr="0012018A">
              <w:rPr>
                <w:rFonts w:ascii="Arial" w:hAnsi="Arial" w:cs="Arial"/>
                <w:color w:val="00B050"/>
                <w:kern w:val="2"/>
                <w:sz w:val="21"/>
                <w:szCs w:val="22"/>
                <w:lang w:eastAsia="ja-JP"/>
              </w:rPr>
              <w:t>40</w:t>
            </w:r>
            <w:r w:rsidR="00C67DAE" w:rsidRPr="0012018A">
              <w:rPr>
                <w:rFonts w:ascii="Arial" w:hAnsi="Arial" w:cs="Arial"/>
                <w:color w:val="00B050"/>
                <w:kern w:val="2"/>
                <w:sz w:val="21"/>
                <w:szCs w:val="22"/>
                <w:lang w:eastAsia="ja-JP"/>
              </w:rPr>
              <w:t>%</w:t>
            </w:r>
          </w:p>
        </w:tc>
        <w:tc>
          <w:tcPr>
            <w:tcW w:w="1694" w:type="dxa"/>
            <w:gridSpan w:val="2"/>
          </w:tcPr>
          <w:p w14:paraId="70DECF59" w14:textId="4B8334AE" w:rsidR="00871653" w:rsidRPr="0012018A" w:rsidRDefault="00871653" w:rsidP="008836AC">
            <w:pPr>
              <w:tabs>
                <w:tab w:val="left" w:pos="567"/>
              </w:tabs>
              <w:rPr>
                <w:rFonts w:ascii="Arial" w:hAnsi="Arial" w:cs="Arial"/>
                <w:lang w:eastAsia="ja-JP"/>
              </w:rPr>
            </w:pPr>
            <w:r w:rsidRPr="0012018A">
              <w:rPr>
                <w:rFonts w:ascii="Arial" w:hAnsi="Arial" w:cs="Arial"/>
                <w:lang w:eastAsia="ja-JP"/>
              </w:rPr>
              <w:t xml:space="preserve">Testing part: </w:t>
            </w:r>
          </w:p>
        </w:tc>
      </w:tr>
    </w:tbl>
    <w:p w14:paraId="6699D3CC" w14:textId="77777777" w:rsidR="00D45B2F" w:rsidRPr="0012018A" w:rsidRDefault="001F486F" w:rsidP="000D17BC">
      <w:pPr>
        <w:tabs>
          <w:tab w:val="left" w:pos="567"/>
        </w:tabs>
        <w:rPr>
          <w:rFonts w:ascii="Arial" w:hAnsi="Arial" w:cs="Arial"/>
        </w:rPr>
      </w:pPr>
      <w:r w:rsidRPr="0012018A">
        <w:rPr>
          <w:rFonts w:ascii="Arial" w:hAnsi="Arial" w:cs="Arial"/>
        </w:rPr>
        <w:t>Note: Overall completion level percentage numbers should use one of the colors below:</w:t>
      </w:r>
    </w:p>
    <w:p w14:paraId="365F235C" w14:textId="77777777" w:rsidR="001F486F" w:rsidRPr="0012018A" w:rsidRDefault="001F486F" w:rsidP="001F486F">
      <w:pPr>
        <w:pStyle w:val="ListParagraph"/>
        <w:numPr>
          <w:ilvl w:val="0"/>
          <w:numId w:val="18"/>
        </w:numPr>
        <w:tabs>
          <w:tab w:val="left" w:pos="567"/>
        </w:tabs>
        <w:ind w:leftChars="0"/>
        <w:rPr>
          <w:rFonts w:ascii="Arial" w:hAnsi="Arial" w:cs="Arial"/>
          <w:color w:val="00B050"/>
        </w:rPr>
      </w:pPr>
      <w:r w:rsidRPr="0012018A">
        <w:rPr>
          <w:rFonts w:ascii="Arial" w:hAnsi="Arial" w:cs="Arial"/>
          <w:color w:val="00B050"/>
        </w:rPr>
        <w:t>xx%</w:t>
      </w:r>
      <w:r w:rsidRPr="0012018A">
        <w:rPr>
          <w:rFonts w:ascii="Arial" w:hAnsi="Arial" w:cs="Arial"/>
        </w:rPr>
        <w:t xml:space="preserve">: </w:t>
      </w:r>
      <w:r w:rsidRPr="0012018A">
        <w:rPr>
          <w:rFonts w:ascii="Arial" w:hAnsi="Arial" w:cs="Arial"/>
          <w:color w:val="00B050"/>
        </w:rPr>
        <w:t>Normal progress, no RAN plenary action needed</w:t>
      </w:r>
    </w:p>
    <w:p w14:paraId="7ADC49A0" w14:textId="77777777" w:rsidR="001F486F" w:rsidRPr="0012018A" w:rsidRDefault="001F486F" w:rsidP="001F486F">
      <w:pPr>
        <w:pStyle w:val="ListParagraph"/>
        <w:numPr>
          <w:ilvl w:val="0"/>
          <w:numId w:val="18"/>
        </w:numPr>
        <w:tabs>
          <w:tab w:val="left" w:pos="567"/>
        </w:tabs>
        <w:ind w:leftChars="0"/>
        <w:rPr>
          <w:rFonts w:ascii="Arial" w:hAnsi="Arial" w:cs="Arial"/>
          <w:color w:val="FF9201"/>
        </w:rPr>
      </w:pPr>
      <w:r w:rsidRPr="0012018A">
        <w:rPr>
          <w:rFonts w:ascii="Arial" w:hAnsi="Arial" w:cs="Arial"/>
          <w:color w:val="FF9201"/>
        </w:rPr>
        <w:t>xx%: Progress behind schedule, may need RAN plenary intervention</w:t>
      </w:r>
      <w:r w:rsidR="00871653" w:rsidRPr="0012018A">
        <w:rPr>
          <w:rFonts w:ascii="Arial" w:hAnsi="Arial" w:cs="Arial"/>
          <w:color w:val="FF9201"/>
        </w:rPr>
        <w:t>. If so, SR should clearly define requested action</w:t>
      </w:r>
    </w:p>
    <w:p w14:paraId="70016AB8" w14:textId="77777777" w:rsidR="001F486F" w:rsidRPr="0012018A" w:rsidRDefault="001F486F" w:rsidP="001F486F">
      <w:pPr>
        <w:pStyle w:val="ListParagraph"/>
        <w:numPr>
          <w:ilvl w:val="0"/>
          <w:numId w:val="18"/>
        </w:numPr>
        <w:tabs>
          <w:tab w:val="left" w:pos="567"/>
        </w:tabs>
        <w:ind w:leftChars="0"/>
        <w:rPr>
          <w:rFonts w:ascii="Arial" w:hAnsi="Arial" w:cs="Arial"/>
          <w:color w:val="FF0000"/>
        </w:rPr>
      </w:pPr>
      <w:r w:rsidRPr="0012018A">
        <w:rPr>
          <w:rFonts w:ascii="Arial" w:hAnsi="Arial" w:cs="Arial"/>
          <w:color w:val="FF0000"/>
        </w:rPr>
        <w:t>xx%: Progress critically behind, RAN plenary shall intervene</w:t>
      </w:r>
      <w:r w:rsidR="00871653" w:rsidRPr="0012018A">
        <w:rPr>
          <w:rFonts w:ascii="Arial" w:hAnsi="Arial" w:cs="Arial"/>
          <w:color w:val="FF0000"/>
        </w:rPr>
        <w:t>. SR should define requested action</w:t>
      </w:r>
    </w:p>
    <w:p w14:paraId="01680EC2" w14:textId="77777777" w:rsidR="001F486F" w:rsidRPr="0012018A" w:rsidRDefault="001F486F" w:rsidP="001F486F">
      <w:pPr>
        <w:pStyle w:val="ListParagraph"/>
        <w:tabs>
          <w:tab w:val="left" w:pos="567"/>
        </w:tabs>
        <w:ind w:leftChars="0" w:left="924"/>
        <w:rPr>
          <w:rFonts w:ascii="Arial" w:hAnsi="Arial" w:cs="Arial"/>
          <w:color w:val="FF0000"/>
        </w:rPr>
      </w:pPr>
    </w:p>
    <w:p w14:paraId="100AC9F9" w14:textId="77777777" w:rsidR="00D45B2F" w:rsidRPr="0012018A" w:rsidRDefault="00F86A73" w:rsidP="000D17BC">
      <w:pPr>
        <w:tabs>
          <w:tab w:val="left" w:pos="567"/>
        </w:tabs>
        <w:spacing w:after="60"/>
        <w:rPr>
          <w:rFonts w:ascii="Arial" w:hAnsi="Arial" w:cs="Arial"/>
          <w:b/>
        </w:rPr>
      </w:pPr>
      <w:r w:rsidRPr="001201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12018A" w14:paraId="6A284DAC" w14:textId="77777777" w:rsidTr="006D0FD8">
        <w:tc>
          <w:tcPr>
            <w:tcW w:w="2750" w:type="dxa"/>
            <w:gridSpan w:val="2"/>
          </w:tcPr>
          <w:p w14:paraId="6DDE7BD5" w14:textId="77777777" w:rsidR="007177DB" w:rsidRPr="0012018A" w:rsidRDefault="007177DB" w:rsidP="006D0FD8">
            <w:pPr>
              <w:tabs>
                <w:tab w:val="left" w:pos="567"/>
              </w:tabs>
              <w:rPr>
                <w:rFonts w:ascii="Arial" w:hAnsi="Arial" w:cs="Arial"/>
                <w:b/>
              </w:rPr>
            </w:pPr>
            <w:r w:rsidRPr="0012018A">
              <w:rPr>
                <w:rFonts w:ascii="Arial" w:hAnsi="Arial" w:cs="Arial"/>
                <w:b/>
              </w:rPr>
              <w:t>Leading WG</w:t>
            </w:r>
          </w:p>
        </w:tc>
        <w:tc>
          <w:tcPr>
            <w:tcW w:w="7336" w:type="dxa"/>
          </w:tcPr>
          <w:p w14:paraId="0B417B6A" w14:textId="77777777" w:rsidR="007177DB" w:rsidRPr="0012018A" w:rsidRDefault="007177DB" w:rsidP="006D0FD8">
            <w:pPr>
              <w:tabs>
                <w:tab w:val="left" w:pos="567"/>
              </w:tabs>
              <w:rPr>
                <w:rFonts w:ascii="Arial" w:hAnsi="Arial" w:cs="Arial"/>
                <w:color w:val="000000" w:themeColor="text1"/>
              </w:rPr>
            </w:pPr>
            <w:r w:rsidRPr="0012018A">
              <w:rPr>
                <w:rFonts w:ascii="Arial" w:hAnsi="Arial" w:cs="Arial"/>
                <w:color w:val="000000" w:themeColor="text1"/>
              </w:rPr>
              <w:t>RAN4</w:t>
            </w:r>
          </w:p>
        </w:tc>
      </w:tr>
      <w:tr w:rsidR="007177DB" w:rsidRPr="0012018A" w14:paraId="3D579B3C" w14:textId="77777777" w:rsidTr="006D0FD8">
        <w:tc>
          <w:tcPr>
            <w:tcW w:w="1415" w:type="dxa"/>
            <w:vMerge w:val="restart"/>
            <w:vAlign w:val="center"/>
          </w:tcPr>
          <w:p w14:paraId="2738BA38" w14:textId="77777777" w:rsidR="007177DB" w:rsidRPr="0012018A" w:rsidRDefault="007177DB" w:rsidP="006D0FD8">
            <w:pPr>
              <w:tabs>
                <w:tab w:val="left" w:pos="567"/>
              </w:tabs>
              <w:rPr>
                <w:rFonts w:ascii="Arial" w:hAnsi="Arial" w:cs="Arial"/>
                <w:b/>
              </w:rPr>
            </w:pPr>
            <w:r w:rsidRPr="0012018A">
              <w:rPr>
                <w:rFonts w:ascii="Arial" w:hAnsi="Arial" w:cs="Arial"/>
                <w:b/>
              </w:rPr>
              <w:t>Rapporteur</w:t>
            </w:r>
          </w:p>
        </w:tc>
        <w:tc>
          <w:tcPr>
            <w:tcW w:w="1335" w:type="dxa"/>
          </w:tcPr>
          <w:p w14:paraId="464CBE0D" w14:textId="77777777" w:rsidR="007177DB" w:rsidRPr="0012018A" w:rsidRDefault="007177DB" w:rsidP="006D0FD8">
            <w:pPr>
              <w:tabs>
                <w:tab w:val="left" w:pos="567"/>
              </w:tabs>
              <w:rPr>
                <w:rFonts w:ascii="Arial" w:hAnsi="Arial" w:cs="Arial"/>
                <w:b/>
              </w:rPr>
            </w:pPr>
            <w:r w:rsidRPr="0012018A">
              <w:rPr>
                <w:rFonts w:ascii="Arial" w:hAnsi="Arial" w:cs="Arial"/>
                <w:b/>
              </w:rPr>
              <w:t>Name</w:t>
            </w:r>
          </w:p>
        </w:tc>
        <w:tc>
          <w:tcPr>
            <w:tcW w:w="7336" w:type="dxa"/>
          </w:tcPr>
          <w:p w14:paraId="0923CC0C" w14:textId="77777777" w:rsidR="007177DB" w:rsidRPr="0012018A" w:rsidRDefault="007177DB" w:rsidP="006D0FD8">
            <w:pPr>
              <w:tabs>
                <w:tab w:val="left" w:pos="567"/>
              </w:tabs>
              <w:rPr>
                <w:rFonts w:ascii="Arial" w:hAnsi="Arial" w:cs="Arial"/>
                <w:lang w:eastAsia="ja-JP"/>
              </w:rPr>
            </w:pPr>
            <w:r w:rsidRPr="0012018A">
              <w:rPr>
                <w:rFonts w:ascii="Arial" w:hAnsi="Arial" w:cs="Arial"/>
                <w:lang w:eastAsia="ja-JP"/>
              </w:rPr>
              <w:t>Jie Cui</w:t>
            </w:r>
          </w:p>
        </w:tc>
      </w:tr>
      <w:tr w:rsidR="007177DB" w:rsidRPr="0012018A" w14:paraId="3546E775" w14:textId="77777777" w:rsidTr="006D0FD8">
        <w:tc>
          <w:tcPr>
            <w:tcW w:w="1415" w:type="dxa"/>
            <w:vMerge/>
          </w:tcPr>
          <w:p w14:paraId="64EB3372" w14:textId="77777777" w:rsidR="007177DB" w:rsidRPr="0012018A" w:rsidRDefault="007177DB" w:rsidP="006D0FD8">
            <w:pPr>
              <w:tabs>
                <w:tab w:val="left" w:pos="567"/>
              </w:tabs>
              <w:rPr>
                <w:rFonts w:ascii="Arial" w:hAnsi="Arial" w:cs="Arial"/>
                <w:b/>
              </w:rPr>
            </w:pPr>
          </w:p>
        </w:tc>
        <w:tc>
          <w:tcPr>
            <w:tcW w:w="1335" w:type="dxa"/>
          </w:tcPr>
          <w:p w14:paraId="2E2196C6" w14:textId="77777777" w:rsidR="007177DB" w:rsidRPr="0012018A" w:rsidRDefault="007177DB" w:rsidP="006D0FD8">
            <w:pPr>
              <w:tabs>
                <w:tab w:val="left" w:pos="567"/>
              </w:tabs>
              <w:rPr>
                <w:rFonts w:ascii="Arial" w:hAnsi="Arial" w:cs="Arial"/>
                <w:b/>
              </w:rPr>
            </w:pPr>
            <w:r w:rsidRPr="0012018A">
              <w:rPr>
                <w:rFonts w:ascii="Arial" w:hAnsi="Arial" w:cs="Arial"/>
                <w:b/>
              </w:rPr>
              <w:t>Company</w:t>
            </w:r>
          </w:p>
        </w:tc>
        <w:tc>
          <w:tcPr>
            <w:tcW w:w="7336" w:type="dxa"/>
          </w:tcPr>
          <w:p w14:paraId="59A1F528" w14:textId="77777777" w:rsidR="007177DB" w:rsidRPr="0012018A" w:rsidRDefault="007177DB" w:rsidP="006D0FD8">
            <w:pPr>
              <w:tabs>
                <w:tab w:val="left" w:pos="567"/>
              </w:tabs>
              <w:rPr>
                <w:rFonts w:ascii="Arial" w:hAnsi="Arial" w:cs="Arial"/>
                <w:lang w:eastAsia="ja-JP"/>
              </w:rPr>
            </w:pPr>
            <w:r w:rsidRPr="0012018A">
              <w:rPr>
                <w:rFonts w:ascii="Arial" w:hAnsi="Arial" w:cs="Arial"/>
                <w:lang w:eastAsia="ja-JP"/>
              </w:rPr>
              <w:t>Apple</w:t>
            </w:r>
          </w:p>
        </w:tc>
      </w:tr>
      <w:tr w:rsidR="007177DB" w:rsidRPr="0012018A" w14:paraId="42220793" w14:textId="77777777" w:rsidTr="006D0FD8">
        <w:tc>
          <w:tcPr>
            <w:tcW w:w="1415" w:type="dxa"/>
            <w:vMerge/>
          </w:tcPr>
          <w:p w14:paraId="7C2A4ADE" w14:textId="77777777" w:rsidR="007177DB" w:rsidRPr="0012018A" w:rsidRDefault="007177DB" w:rsidP="006D0FD8">
            <w:pPr>
              <w:tabs>
                <w:tab w:val="left" w:pos="567"/>
              </w:tabs>
              <w:rPr>
                <w:rFonts w:ascii="Arial" w:hAnsi="Arial" w:cs="Arial"/>
                <w:b/>
              </w:rPr>
            </w:pPr>
          </w:p>
        </w:tc>
        <w:tc>
          <w:tcPr>
            <w:tcW w:w="1335" w:type="dxa"/>
          </w:tcPr>
          <w:p w14:paraId="7D871EE8" w14:textId="77777777" w:rsidR="007177DB" w:rsidRPr="0012018A" w:rsidRDefault="007177DB" w:rsidP="006D0FD8">
            <w:pPr>
              <w:tabs>
                <w:tab w:val="left" w:pos="567"/>
              </w:tabs>
              <w:rPr>
                <w:rFonts w:ascii="Arial" w:hAnsi="Arial" w:cs="Arial"/>
                <w:b/>
              </w:rPr>
            </w:pPr>
            <w:r w:rsidRPr="0012018A">
              <w:rPr>
                <w:rFonts w:ascii="Arial" w:hAnsi="Arial" w:cs="Arial"/>
                <w:b/>
              </w:rPr>
              <w:t>Email</w:t>
            </w:r>
          </w:p>
        </w:tc>
        <w:tc>
          <w:tcPr>
            <w:tcW w:w="7336" w:type="dxa"/>
          </w:tcPr>
          <w:p w14:paraId="43B998A7" w14:textId="77777777" w:rsidR="007177DB" w:rsidRPr="0012018A" w:rsidRDefault="007177DB" w:rsidP="006D0FD8">
            <w:pPr>
              <w:tabs>
                <w:tab w:val="left" w:pos="567"/>
              </w:tabs>
              <w:rPr>
                <w:rFonts w:ascii="Arial" w:hAnsi="Arial" w:cs="Arial"/>
              </w:rPr>
            </w:pPr>
            <w:r w:rsidRPr="0012018A">
              <w:rPr>
                <w:rFonts w:ascii="Arial" w:hAnsi="Arial" w:cs="Arial"/>
              </w:rPr>
              <w:t>jie_cui@apple.com</w:t>
            </w:r>
          </w:p>
        </w:tc>
      </w:tr>
      <w:tr w:rsidR="007177DB" w:rsidRPr="0012018A" w14:paraId="7D487D6F" w14:textId="77777777" w:rsidTr="006D0FD8">
        <w:tc>
          <w:tcPr>
            <w:tcW w:w="1415" w:type="dxa"/>
            <w:vMerge w:val="restart"/>
            <w:vAlign w:val="center"/>
          </w:tcPr>
          <w:p w14:paraId="2E896221" w14:textId="77777777" w:rsidR="007177DB" w:rsidRPr="0012018A" w:rsidRDefault="007177DB" w:rsidP="006D0FD8">
            <w:pPr>
              <w:tabs>
                <w:tab w:val="left" w:pos="567"/>
              </w:tabs>
              <w:rPr>
                <w:rFonts w:ascii="Arial" w:hAnsi="Arial" w:cs="Arial"/>
                <w:b/>
              </w:rPr>
            </w:pPr>
            <w:r w:rsidRPr="0012018A">
              <w:rPr>
                <w:rFonts w:ascii="Arial" w:hAnsi="Arial" w:cs="Arial"/>
                <w:b/>
              </w:rPr>
              <w:t>Rapporteur</w:t>
            </w:r>
          </w:p>
        </w:tc>
        <w:tc>
          <w:tcPr>
            <w:tcW w:w="1335" w:type="dxa"/>
          </w:tcPr>
          <w:p w14:paraId="678649A7" w14:textId="77777777" w:rsidR="007177DB" w:rsidRPr="0012018A" w:rsidRDefault="007177DB" w:rsidP="006D0FD8">
            <w:pPr>
              <w:tabs>
                <w:tab w:val="left" w:pos="567"/>
              </w:tabs>
              <w:rPr>
                <w:rFonts w:ascii="Arial" w:hAnsi="Arial" w:cs="Arial"/>
                <w:b/>
              </w:rPr>
            </w:pPr>
            <w:r w:rsidRPr="0012018A">
              <w:rPr>
                <w:rFonts w:ascii="Arial" w:hAnsi="Arial" w:cs="Arial"/>
                <w:b/>
              </w:rPr>
              <w:t>Name</w:t>
            </w:r>
          </w:p>
        </w:tc>
        <w:tc>
          <w:tcPr>
            <w:tcW w:w="7336" w:type="dxa"/>
          </w:tcPr>
          <w:p w14:paraId="25C47851" w14:textId="04D0BDCF" w:rsidR="007177DB" w:rsidRPr="0012018A" w:rsidRDefault="006F2913" w:rsidP="006D0FD8">
            <w:pPr>
              <w:tabs>
                <w:tab w:val="left" w:pos="567"/>
              </w:tabs>
              <w:rPr>
                <w:rFonts w:ascii="Arial" w:hAnsi="Arial" w:cs="Arial"/>
              </w:rPr>
            </w:pPr>
            <w:proofErr w:type="spellStart"/>
            <w:r w:rsidRPr="0012018A">
              <w:rPr>
                <w:rFonts w:ascii="Arial" w:hAnsi="Arial" w:cs="Arial"/>
              </w:rPr>
              <w:t>Aijun</w:t>
            </w:r>
            <w:proofErr w:type="spellEnd"/>
            <w:r w:rsidRPr="0012018A">
              <w:rPr>
                <w:rFonts w:ascii="Arial" w:hAnsi="Arial" w:cs="Arial"/>
              </w:rPr>
              <w:t xml:space="preserve"> Cao</w:t>
            </w:r>
          </w:p>
        </w:tc>
      </w:tr>
      <w:tr w:rsidR="007177DB" w:rsidRPr="0012018A" w14:paraId="0B58FFE1" w14:textId="77777777" w:rsidTr="006D0FD8">
        <w:tc>
          <w:tcPr>
            <w:tcW w:w="1415" w:type="dxa"/>
            <w:vMerge/>
          </w:tcPr>
          <w:p w14:paraId="61010C80" w14:textId="77777777" w:rsidR="007177DB" w:rsidRPr="0012018A" w:rsidRDefault="007177DB" w:rsidP="006D0FD8">
            <w:pPr>
              <w:tabs>
                <w:tab w:val="left" w:pos="567"/>
              </w:tabs>
              <w:rPr>
                <w:rFonts w:ascii="Arial" w:hAnsi="Arial" w:cs="Arial"/>
                <w:b/>
              </w:rPr>
            </w:pPr>
          </w:p>
        </w:tc>
        <w:tc>
          <w:tcPr>
            <w:tcW w:w="1335" w:type="dxa"/>
          </w:tcPr>
          <w:p w14:paraId="00496A0A" w14:textId="77777777" w:rsidR="007177DB" w:rsidRPr="0012018A" w:rsidRDefault="007177DB" w:rsidP="006D0FD8">
            <w:pPr>
              <w:tabs>
                <w:tab w:val="left" w:pos="567"/>
              </w:tabs>
              <w:rPr>
                <w:rFonts w:ascii="Arial" w:hAnsi="Arial" w:cs="Arial"/>
                <w:b/>
              </w:rPr>
            </w:pPr>
            <w:r w:rsidRPr="0012018A">
              <w:rPr>
                <w:rFonts w:ascii="Arial" w:hAnsi="Arial" w:cs="Arial"/>
                <w:b/>
              </w:rPr>
              <w:t>Company</w:t>
            </w:r>
          </w:p>
        </w:tc>
        <w:tc>
          <w:tcPr>
            <w:tcW w:w="7336" w:type="dxa"/>
          </w:tcPr>
          <w:p w14:paraId="1B75A573" w14:textId="7F17D50C" w:rsidR="007177DB" w:rsidRPr="0012018A" w:rsidRDefault="006F2913" w:rsidP="006D0FD8">
            <w:pPr>
              <w:tabs>
                <w:tab w:val="left" w:pos="567"/>
              </w:tabs>
              <w:rPr>
                <w:rFonts w:ascii="Arial" w:hAnsi="Arial" w:cs="Arial"/>
              </w:rPr>
            </w:pPr>
            <w:r w:rsidRPr="0012018A">
              <w:rPr>
                <w:rFonts w:ascii="Arial" w:hAnsi="Arial" w:cs="Arial"/>
              </w:rPr>
              <w:t>CATT</w:t>
            </w:r>
          </w:p>
        </w:tc>
      </w:tr>
      <w:tr w:rsidR="007177DB" w:rsidRPr="0012018A" w14:paraId="4D1F9748" w14:textId="77777777" w:rsidTr="006D0FD8">
        <w:tc>
          <w:tcPr>
            <w:tcW w:w="1415" w:type="dxa"/>
            <w:vMerge/>
          </w:tcPr>
          <w:p w14:paraId="705D0718" w14:textId="77777777" w:rsidR="007177DB" w:rsidRPr="0012018A" w:rsidRDefault="007177DB" w:rsidP="006D0FD8">
            <w:pPr>
              <w:tabs>
                <w:tab w:val="left" w:pos="567"/>
              </w:tabs>
              <w:rPr>
                <w:rFonts w:ascii="Arial" w:hAnsi="Arial" w:cs="Arial"/>
                <w:b/>
              </w:rPr>
            </w:pPr>
          </w:p>
        </w:tc>
        <w:tc>
          <w:tcPr>
            <w:tcW w:w="1335" w:type="dxa"/>
          </w:tcPr>
          <w:p w14:paraId="3BE611F0" w14:textId="77777777" w:rsidR="007177DB" w:rsidRPr="0012018A" w:rsidRDefault="007177DB" w:rsidP="006D0FD8">
            <w:pPr>
              <w:tabs>
                <w:tab w:val="left" w:pos="567"/>
              </w:tabs>
              <w:rPr>
                <w:rFonts w:ascii="Arial" w:hAnsi="Arial" w:cs="Arial"/>
                <w:b/>
              </w:rPr>
            </w:pPr>
            <w:r w:rsidRPr="0012018A">
              <w:rPr>
                <w:rFonts w:ascii="Arial" w:hAnsi="Arial" w:cs="Arial"/>
                <w:b/>
              </w:rPr>
              <w:t>Email</w:t>
            </w:r>
          </w:p>
        </w:tc>
        <w:tc>
          <w:tcPr>
            <w:tcW w:w="7336" w:type="dxa"/>
          </w:tcPr>
          <w:p w14:paraId="044B0586" w14:textId="6526486F" w:rsidR="007177DB" w:rsidRPr="0012018A" w:rsidRDefault="006F2913" w:rsidP="006D0FD8">
            <w:pPr>
              <w:tabs>
                <w:tab w:val="left" w:pos="567"/>
              </w:tabs>
              <w:rPr>
                <w:rFonts w:ascii="Arial" w:hAnsi="Arial" w:cs="Arial"/>
              </w:rPr>
            </w:pPr>
            <w:r w:rsidRPr="0012018A">
              <w:rPr>
                <w:rFonts w:ascii="Arial" w:hAnsi="Arial" w:cs="Arial"/>
              </w:rPr>
              <w:t>ajcao@catt.cn</w:t>
            </w:r>
          </w:p>
        </w:tc>
      </w:tr>
    </w:tbl>
    <w:p w14:paraId="7D12121A" w14:textId="77777777" w:rsidR="006C4E32" w:rsidRPr="0012018A" w:rsidRDefault="006C4E32" w:rsidP="000D17BC">
      <w:pPr>
        <w:pBdr>
          <w:bottom w:val="single" w:sz="4" w:space="1" w:color="auto"/>
        </w:pBdr>
        <w:rPr>
          <w:rFonts w:ascii="Arial" w:hAnsi="Arial" w:cs="Arial"/>
        </w:rPr>
      </w:pPr>
    </w:p>
    <w:p w14:paraId="394D7797" w14:textId="77777777" w:rsidR="006C4E32" w:rsidRPr="0012018A" w:rsidRDefault="006C4E32" w:rsidP="006C4E32">
      <w:pPr>
        <w:pBdr>
          <w:bottom w:val="single" w:sz="4" w:space="1" w:color="auto"/>
        </w:pBdr>
        <w:rPr>
          <w:rFonts w:ascii="Arial" w:hAnsi="Arial" w:cs="Arial"/>
        </w:rPr>
      </w:pPr>
    </w:p>
    <w:p w14:paraId="6BF1B757" w14:textId="77777777" w:rsidR="00137471" w:rsidRPr="0012018A" w:rsidRDefault="006C4E32" w:rsidP="00C21339">
      <w:pPr>
        <w:pStyle w:val="Heading2"/>
      </w:pPr>
      <w:r w:rsidRPr="0012018A">
        <w:t>1</w:t>
      </w:r>
      <w:r w:rsidRPr="0012018A">
        <w:tab/>
      </w:r>
      <w:r w:rsidR="0050334E" w:rsidRPr="0012018A">
        <w:t>Work</w:t>
      </w:r>
      <w:r w:rsidR="00150FD3" w:rsidRPr="0012018A">
        <w:t xml:space="preserve"> </w:t>
      </w:r>
      <w:r w:rsidR="0050334E" w:rsidRPr="0012018A">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2018A" w14:paraId="2A1DBC8A" w14:textId="77777777" w:rsidTr="001A248F">
        <w:trPr>
          <w:jc w:val="center"/>
        </w:trPr>
        <w:tc>
          <w:tcPr>
            <w:tcW w:w="6185" w:type="dxa"/>
            <w:shd w:val="clear" w:color="auto" w:fill="E0E0E0"/>
          </w:tcPr>
          <w:p w14:paraId="33137C7E" w14:textId="77777777" w:rsidR="00D22398" w:rsidRPr="0012018A" w:rsidRDefault="00C4666A" w:rsidP="00C4666A">
            <w:pPr>
              <w:pStyle w:val="TAL"/>
              <w:jc w:val="center"/>
              <w:rPr>
                <w:b/>
                <w:bCs/>
              </w:rPr>
            </w:pPr>
            <w:r w:rsidRPr="0012018A">
              <w:rPr>
                <w:b/>
                <w:bCs/>
              </w:rPr>
              <w:t>Do you want to modify the time budget for this WI/SI compared to what was endorsed at the last RAN meeting?</w:t>
            </w:r>
          </w:p>
        </w:tc>
        <w:tc>
          <w:tcPr>
            <w:tcW w:w="1037" w:type="dxa"/>
            <w:vAlign w:val="center"/>
          </w:tcPr>
          <w:p w14:paraId="0D9BB93B" w14:textId="24733BA5" w:rsidR="00D22398" w:rsidRPr="0012018A" w:rsidRDefault="00C21339" w:rsidP="00C4666A">
            <w:pPr>
              <w:pStyle w:val="TAL"/>
              <w:jc w:val="center"/>
              <w:rPr>
                <w:color w:val="FF0000"/>
                <w:lang w:eastAsia="ja-JP"/>
              </w:rPr>
            </w:pPr>
            <w:r w:rsidRPr="0012018A">
              <w:rPr>
                <w:color w:val="FF0000"/>
                <w:lang w:eastAsia="ja-JP"/>
              </w:rPr>
              <w:t>No</w:t>
            </w:r>
          </w:p>
        </w:tc>
      </w:tr>
    </w:tbl>
    <w:p w14:paraId="51D6C523" w14:textId="77777777" w:rsidR="00D22398" w:rsidRPr="0012018A" w:rsidRDefault="00D22398" w:rsidP="0039390A">
      <w:pPr>
        <w:rPr>
          <w:rFonts w:ascii="Arial" w:hAnsi="Arial" w:cs="Arial"/>
        </w:rPr>
      </w:pPr>
    </w:p>
    <w:p w14:paraId="3755A2BC" w14:textId="77777777" w:rsidR="00816B81" w:rsidRPr="0012018A" w:rsidRDefault="00C4666A" w:rsidP="00E544FA">
      <w:pPr>
        <w:pStyle w:val="NO"/>
        <w:rPr>
          <w:rFonts w:ascii="Arial" w:hAnsi="Arial" w:cs="Arial"/>
          <w:i/>
        </w:rPr>
      </w:pPr>
      <w:r w:rsidRPr="0012018A">
        <w:rPr>
          <w:rFonts w:ascii="Arial" w:hAnsi="Arial" w:cs="Arial"/>
          <w:i/>
        </w:rPr>
        <w:t>If you answered No:</w:t>
      </w:r>
      <w:r w:rsidRPr="0012018A">
        <w:rPr>
          <w:rFonts w:ascii="Arial" w:hAnsi="Arial" w:cs="Arial"/>
          <w:i/>
        </w:rPr>
        <w:tab/>
        <w:t>Then please remove the Excel file from the zip file of this status report.</w:t>
      </w:r>
    </w:p>
    <w:p w14:paraId="6B50EA06" w14:textId="77777777" w:rsidR="00816B81" w:rsidRPr="0012018A" w:rsidRDefault="00C4666A" w:rsidP="00C4666A">
      <w:pPr>
        <w:pStyle w:val="NO"/>
        <w:rPr>
          <w:rFonts w:ascii="Arial" w:hAnsi="Arial" w:cs="Arial"/>
          <w:i/>
        </w:rPr>
      </w:pPr>
      <w:r w:rsidRPr="0012018A">
        <w:rPr>
          <w:rFonts w:ascii="Arial" w:hAnsi="Arial" w:cs="Arial"/>
          <w:i/>
        </w:rPr>
        <w:t>If you answered Yes:</w:t>
      </w:r>
      <w:r w:rsidRPr="0012018A">
        <w:rPr>
          <w:rFonts w:ascii="Arial" w:hAnsi="Arial" w:cs="Arial"/>
          <w:i/>
        </w:rPr>
        <w:tab/>
        <w:t xml:space="preserve">Then please fill out the attached Excel template to request a modification of the time </w:t>
      </w:r>
      <w:r w:rsidRPr="0012018A">
        <w:rPr>
          <w:rFonts w:ascii="Arial" w:hAnsi="Arial" w:cs="Arial"/>
          <w:i/>
        </w:rPr>
        <w:tab/>
      </w:r>
      <w:r w:rsidRPr="0012018A">
        <w:rPr>
          <w:rFonts w:ascii="Arial" w:hAnsi="Arial" w:cs="Arial"/>
          <w:i/>
        </w:rPr>
        <w:tab/>
        <w:t xml:space="preserve">budgets for your WI /SI. The Excel table has to be filled out for all affected RAN WGs and </w:t>
      </w:r>
      <w:r w:rsidRPr="0012018A">
        <w:rPr>
          <w:rFonts w:ascii="Arial" w:hAnsi="Arial" w:cs="Arial"/>
          <w:i/>
        </w:rPr>
        <w:tab/>
      </w:r>
      <w:r w:rsidRPr="0012018A">
        <w:rPr>
          <w:rFonts w:ascii="Arial" w:hAnsi="Arial" w:cs="Arial"/>
          <w:i/>
        </w:rPr>
        <w:tab/>
        <w:t>up to the target date of the WI/SI.</w:t>
      </w:r>
      <w:r w:rsidR="00011C3B" w:rsidRPr="0012018A">
        <w:rPr>
          <w:rFonts w:ascii="Arial" w:hAnsi="Arial" w:cs="Arial"/>
          <w:i/>
        </w:rPr>
        <w:t xml:space="preserve"> The basis are the endorsed time budgets of the last </w:t>
      </w:r>
      <w:r w:rsidR="00011C3B" w:rsidRPr="0012018A">
        <w:rPr>
          <w:rFonts w:ascii="Arial" w:hAnsi="Arial" w:cs="Arial"/>
          <w:i/>
        </w:rPr>
        <w:tab/>
      </w:r>
      <w:r w:rsidR="00011C3B" w:rsidRPr="0012018A">
        <w:rPr>
          <w:rFonts w:ascii="Arial" w:hAnsi="Arial" w:cs="Arial"/>
          <w:i/>
        </w:rPr>
        <w:tab/>
        <w:t>RAN meeting. Please highlight all changes of the values.</w:t>
      </w:r>
      <w:r w:rsidR="00011C3B" w:rsidRPr="0012018A">
        <w:rPr>
          <w:rFonts w:ascii="Arial" w:hAnsi="Arial" w:cs="Arial"/>
          <w:i/>
        </w:rPr>
        <w:br/>
      </w:r>
      <w:r w:rsidR="00011C3B" w:rsidRPr="0012018A">
        <w:rPr>
          <w:rFonts w:ascii="Arial" w:hAnsi="Arial" w:cs="Arial"/>
          <w:i/>
        </w:rPr>
        <w:tab/>
      </w:r>
      <w:r w:rsidR="00011C3B" w:rsidRPr="0012018A">
        <w:rPr>
          <w:rFonts w:ascii="Arial" w:hAnsi="Arial" w:cs="Arial"/>
          <w:i/>
        </w:rPr>
        <w:tab/>
        <w:t>One time unit (TU) corresponds to ~ 2 hours in the meeting.</w:t>
      </w:r>
      <w:r w:rsidR="00011C3B" w:rsidRPr="0012018A">
        <w:rPr>
          <w:rFonts w:ascii="Arial" w:hAnsi="Arial" w:cs="Arial"/>
          <w:i/>
        </w:rPr>
        <w:br/>
      </w:r>
      <w:r w:rsidR="00011C3B" w:rsidRPr="0012018A">
        <w:rPr>
          <w:rFonts w:ascii="Arial" w:hAnsi="Arial" w:cs="Arial"/>
          <w:i/>
        </w:rPr>
        <w:tab/>
      </w:r>
      <w:r w:rsidR="00011C3B" w:rsidRPr="0012018A">
        <w:rPr>
          <w:rFonts w:ascii="Arial" w:hAnsi="Arial" w:cs="Arial"/>
          <w:i/>
        </w:rPr>
        <w:tab/>
        <w:t xml:space="preserve">If this status report covers a WI with Core and Performance part, then please have one </w:t>
      </w:r>
      <w:r w:rsidR="00011C3B" w:rsidRPr="0012018A">
        <w:rPr>
          <w:rFonts w:ascii="Arial" w:hAnsi="Arial" w:cs="Arial"/>
          <w:i/>
        </w:rPr>
        <w:tab/>
      </w:r>
      <w:r w:rsidR="00011C3B" w:rsidRPr="0012018A">
        <w:rPr>
          <w:rFonts w:ascii="Arial" w:hAnsi="Arial" w:cs="Arial"/>
          <w:i/>
        </w:rPr>
        <w:tab/>
        <w:t>line for each in the attached Excel table.</w:t>
      </w:r>
      <w:r w:rsidR="00816B81" w:rsidRPr="0012018A">
        <w:rPr>
          <w:rFonts w:ascii="Arial" w:hAnsi="Arial" w:cs="Arial"/>
          <w:i/>
        </w:rPr>
        <w:br/>
      </w:r>
      <w:r w:rsidR="00816B81" w:rsidRPr="0012018A">
        <w:rPr>
          <w:rFonts w:ascii="Arial" w:hAnsi="Arial" w:cs="Arial"/>
          <w:i/>
        </w:rPr>
        <w:tab/>
      </w:r>
      <w:r w:rsidR="00816B81" w:rsidRPr="0012018A">
        <w:rPr>
          <w:rFonts w:ascii="Arial" w:hAnsi="Arial" w:cs="Arial"/>
          <w:i/>
        </w:rPr>
        <w:tab/>
        <w:t>Note: If no Excel table is attached, then this means no time budget change.</w:t>
      </w:r>
    </w:p>
    <w:p w14:paraId="1A2EDF51" w14:textId="77777777" w:rsidR="00C17C6C" w:rsidRPr="0012018A" w:rsidRDefault="00C21339" w:rsidP="00C17C6C">
      <w:pPr>
        <w:rPr>
          <w:rFonts w:ascii="Arial" w:hAnsi="Arial" w:cs="Arial"/>
          <w:b/>
        </w:rPr>
      </w:pPr>
      <w:r w:rsidRPr="0012018A">
        <w:rPr>
          <w:rFonts w:ascii="Arial" w:hAnsi="Arial" w:cs="Arial"/>
          <w:b/>
        </w:rPr>
        <w:t>A</w:t>
      </w:r>
      <w:r w:rsidR="00011C3B" w:rsidRPr="0012018A">
        <w:rPr>
          <w:rFonts w:ascii="Arial" w:hAnsi="Arial" w:cs="Arial"/>
          <w:b/>
        </w:rPr>
        <w:t>dditional explanations/</w:t>
      </w:r>
      <w:r w:rsidR="00C17C6C" w:rsidRPr="0012018A">
        <w:rPr>
          <w:rFonts w:ascii="Arial" w:hAnsi="Arial" w:cs="Arial"/>
          <w:b/>
        </w:rPr>
        <w:t>motivation</w:t>
      </w:r>
      <w:r w:rsidR="00011C3B" w:rsidRPr="0012018A">
        <w:rPr>
          <w:rFonts w:ascii="Arial" w:hAnsi="Arial" w:cs="Arial"/>
          <w:b/>
        </w:rPr>
        <w:t>s for the time budget changes in the attached Excel table</w:t>
      </w:r>
      <w:r w:rsidR="00C17C6C" w:rsidRPr="0012018A">
        <w:rPr>
          <w:rFonts w:ascii="Arial" w:hAnsi="Arial" w:cs="Arial"/>
          <w:b/>
        </w:rPr>
        <w:t>:</w:t>
      </w:r>
    </w:p>
    <w:p w14:paraId="1339F913" w14:textId="77777777" w:rsidR="003B7182" w:rsidRPr="0012018A" w:rsidRDefault="003B7182" w:rsidP="00C17C6C">
      <w:pPr>
        <w:rPr>
          <w:rFonts w:ascii="Arial" w:hAnsi="Arial" w:cs="Arial"/>
        </w:rPr>
      </w:pPr>
    </w:p>
    <w:p w14:paraId="32150ECB" w14:textId="77777777" w:rsidR="00011C3B" w:rsidRPr="0012018A" w:rsidRDefault="00011C3B" w:rsidP="00C17C6C">
      <w:pPr>
        <w:rPr>
          <w:rFonts w:ascii="Arial" w:hAnsi="Arial" w:cs="Arial"/>
        </w:rPr>
      </w:pPr>
    </w:p>
    <w:p w14:paraId="6CE540C2" w14:textId="77777777" w:rsidR="00F86A73" w:rsidRPr="0012018A" w:rsidRDefault="001A3B5F" w:rsidP="00701410">
      <w:pPr>
        <w:pStyle w:val="Heading2"/>
      </w:pPr>
      <w:r w:rsidRPr="0012018A">
        <w:t>2.</w:t>
      </w:r>
      <w:r w:rsidR="00701410" w:rsidRPr="0012018A">
        <w:tab/>
      </w:r>
      <w:r w:rsidR="00150FD3" w:rsidRPr="0012018A">
        <w:t>Detail</w:t>
      </w:r>
      <w:r w:rsidR="007E1DEA" w:rsidRPr="0012018A">
        <w:t>ed p</w:t>
      </w:r>
      <w:r w:rsidR="008D70D2" w:rsidRPr="0012018A">
        <w:t xml:space="preserve">rogress </w:t>
      </w:r>
      <w:r w:rsidR="00C21339" w:rsidRPr="0012018A">
        <w:t xml:space="preserve">in RAN WGs </w:t>
      </w:r>
      <w:r w:rsidR="008D70D2" w:rsidRPr="0012018A">
        <w:t>since last TSG meeting</w:t>
      </w:r>
      <w:r w:rsidR="005A6C96" w:rsidRPr="0012018A">
        <w:t xml:space="preserve"> (for all involved WGs)</w:t>
      </w:r>
    </w:p>
    <w:p w14:paraId="31F24977" w14:textId="77777777" w:rsidR="00701410" w:rsidRPr="0012018A" w:rsidRDefault="00701410" w:rsidP="00701410">
      <w:pPr>
        <w:rPr>
          <w:rFonts w:ascii="Arial" w:hAnsi="Arial" w:cs="Arial"/>
        </w:rPr>
      </w:pPr>
      <w:r w:rsidRPr="0012018A">
        <w:tab/>
      </w:r>
      <w:r w:rsidRPr="0012018A">
        <w:rPr>
          <w:rFonts w:ascii="Arial" w:hAnsi="Arial" w:cs="Arial"/>
          <w:color w:val="FF0000"/>
        </w:rPr>
        <w:t>NOTE: Agreements and Open issues impacted cross-TSG aspects shall be explicitly highlighted</w:t>
      </w:r>
    </w:p>
    <w:p w14:paraId="36F91ECA" w14:textId="77777777" w:rsidR="00610E37" w:rsidRPr="0012018A" w:rsidRDefault="00701410" w:rsidP="00701410">
      <w:pPr>
        <w:pStyle w:val="Heading2"/>
        <w:rPr>
          <w:lang w:eastAsia="ja-JP"/>
        </w:rPr>
      </w:pPr>
      <w:r w:rsidRPr="0012018A">
        <w:rPr>
          <w:lang w:eastAsia="ja-JP"/>
        </w:rPr>
        <w:t>2.1</w:t>
      </w:r>
      <w:r w:rsidRPr="0012018A">
        <w:rPr>
          <w:lang w:eastAsia="ja-JP"/>
        </w:rPr>
        <w:tab/>
      </w:r>
      <w:r w:rsidR="00610E37" w:rsidRPr="0012018A">
        <w:rPr>
          <w:rFonts w:hint="eastAsia"/>
          <w:lang w:eastAsia="ja-JP"/>
        </w:rPr>
        <w:t>RAN1</w:t>
      </w:r>
    </w:p>
    <w:p w14:paraId="0E1F0CF1" w14:textId="77777777" w:rsidR="00701410" w:rsidRPr="0012018A" w:rsidRDefault="00701410" w:rsidP="00701410">
      <w:pPr>
        <w:pStyle w:val="Heading4"/>
        <w:rPr>
          <w:lang w:eastAsia="ja-JP"/>
        </w:rPr>
      </w:pPr>
      <w:r w:rsidRPr="0012018A">
        <w:rPr>
          <w:lang w:eastAsia="ja-JP"/>
        </w:rPr>
        <w:t>2.1.1</w:t>
      </w:r>
      <w:r w:rsidRPr="0012018A">
        <w:rPr>
          <w:lang w:eastAsia="ja-JP"/>
        </w:rPr>
        <w:tab/>
        <w:t>Agreements</w:t>
      </w:r>
    </w:p>
    <w:p w14:paraId="5840400F" w14:textId="77777777" w:rsidR="003A4B47" w:rsidRPr="0012018A" w:rsidRDefault="00701410" w:rsidP="00701410">
      <w:pPr>
        <w:pStyle w:val="Heading4"/>
        <w:rPr>
          <w:lang w:eastAsia="ja-JP"/>
        </w:rPr>
      </w:pPr>
      <w:r w:rsidRPr="0012018A">
        <w:rPr>
          <w:lang w:eastAsia="ja-JP"/>
        </w:rPr>
        <w:t>2.1.2</w:t>
      </w:r>
      <w:r w:rsidRPr="0012018A">
        <w:rPr>
          <w:lang w:eastAsia="ja-JP"/>
        </w:rPr>
        <w:tab/>
        <w:t>Remaining Open issues</w:t>
      </w:r>
    </w:p>
    <w:p w14:paraId="33E6565E" w14:textId="77777777" w:rsidR="00701410" w:rsidRPr="0012018A" w:rsidRDefault="00701410" w:rsidP="00701410">
      <w:pPr>
        <w:pStyle w:val="Heading2"/>
        <w:rPr>
          <w:lang w:eastAsia="ja-JP"/>
        </w:rPr>
      </w:pPr>
      <w:r w:rsidRPr="0012018A">
        <w:rPr>
          <w:lang w:eastAsia="ja-JP"/>
        </w:rPr>
        <w:t>2.2</w:t>
      </w:r>
      <w:r w:rsidRPr="0012018A">
        <w:rPr>
          <w:lang w:eastAsia="ja-JP"/>
        </w:rPr>
        <w:tab/>
      </w:r>
      <w:r w:rsidRPr="0012018A">
        <w:rPr>
          <w:rFonts w:hint="eastAsia"/>
          <w:lang w:eastAsia="ja-JP"/>
        </w:rPr>
        <w:t>RAN2</w:t>
      </w:r>
    </w:p>
    <w:p w14:paraId="595C01CC" w14:textId="17651602" w:rsidR="00100BD9" w:rsidRPr="0012018A" w:rsidRDefault="00701410" w:rsidP="00AC7FC9">
      <w:pPr>
        <w:pStyle w:val="Heading4"/>
        <w:rPr>
          <w:lang w:eastAsia="ja-JP"/>
        </w:rPr>
      </w:pPr>
      <w:r w:rsidRPr="0012018A">
        <w:rPr>
          <w:lang w:eastAsia="ja-JP"/>
        </w:rPr>
        <w:t>2.2.1</w:t>
      </w:r>
      <w:r w:rsidRPr="0012018A">
        <w:rPr>
          <w:lang w:eastAsia="ja-JP"/>
        </w:rPr>
        <w:tab/>
        <w:t>Agreements</w:t>
      </w:r>
    </w:p>
    <w:p w14:paraId="42489323" w14:textId="77777777" w:rsidR="00100BD9" w:rsidRPr="0012018A" w:rsidRDefault="00100BD9" w:rsidP="00100BD9">
      <w:pPr>
        <w:pStyle w:val="ListParagraph"/>
        <w:ind w:leftChars="0" w:left="920"/>
        <w:rPr>
          <w:lang w:val="en-GB"/>
        </w:rPr>
      </w:pPr>
    </w:p>
    <w:p w14:paraId="6918283D" w14:textId="77777777" w:rsidR="00C21339" w:rsidRPr="0012018A" w:rsidRDefault="00701410" w:rsidP="00A86AB5">
      <w:pPr>
        <w:pStyle w:val="Heading4"/>
        <w:rPr>
          <w:lang w:eastAsia="ja-JP"/>
        </w:rPr>
      </w:pPr>
      <w:r w:rsidRPr="0012018A">
        <w:rPr>
          <w:lang w:eastAsia="ja-JP"/>
        </w:rPr>
        <w:t>2.2.2</w:t>
      </w:r>
      <w:r w:rsidRPr="0012018A">
        <w:rPr>
          <w:lang w:eastAsia="ja-JP"/>
        </w:rPr>
        <w:tab/>
        <w:t xml:space="preserve">Remaining Open issues </w:t>
      </w:r>
    </w:p>
    <w:p w14:paraId="5ECC9223" w14:textId="77777777" w:rsidR="00701410" w:rsidRPr="0012018A" w:rsidRDefault="00701410" w:rsidP="00701410">
      <w:pPr>
        <w:pStyle w:val="Heading2"/>
        <w:rPr>
          <w:lang w:eastAsia="ja-JP"/>
        </w:rPr>
      </w:pPr>
      <w:r w:rsidRPr="0012018A">
        <w:rPr>
          <w:lang w:eastAsia="ja-JP"/>
        </w:rPr>
        <w:t>2.3</w:t>
      </w:r>
      <w:r w:rsidRPr="0012018A">
        <w:rPr>
          <w:lang w:eastAsia="ja-JP"/>
        </w:rPr>
        <w:tab/>
      </w:r>
      <w:r w:rsidRPr="0012018A">
        <w:rPr>
          <w:rFonts w:hint="eastAsia"/>
          <w:lang w:eastAsia="ja-JP"/>
        </w:rPr>
        <w:t>RAN3</w:t>
      </w:r>
    </w:p>
    <w:p w14:paraId="690F2AB8" w14:textId="77777777" w:rsidR="00701410" w:rsidRPr="0012018A" w:rsidRDefault="00701410" w:rsidP="00701410">
      <w:pPr>
        <w:pStyle w:val="Heading4"/>
        <w:rPr>
          <w:lang w:eastAsia="ja-JP"/>
        </w:rPr>
      </w:pPr>
      <w:r w:rsidRPr="0012018A">
        <w:rPr>
          <w:lang w:eastAsia="ja-JP"/>
        </w:rPr>
        <w:t>2.3.1</w:t>
      </w:r>
      <w:r w:rsidRPr="0012018A">
        <w:rPr>
          <w:lang w:eastAsia="ja-JP"/>
        </w:rPr>
        <w:tab/>
        <w:t>Agreements</w:t>
      </w:r>
    </w:p>
    <w:p w14:paraId="05E6C52A" w14:textId="77777777" w:rsidR="00701410" w:rsidRPr="0012018A" w:rsidRDefault="00701410" w:rsidP="00701410">
      <w:pPr>
        <w:pStyle w:val="Heading4"/>
        <w:rPr>
          <w:rFonts w:cs="Arial"/>
          <w:lang w:eastAsia="ja-JP"/>
        </w:rPr>
      </w:pPr>
      <w:r w:rsidRPr="0012018A">
        <w:rPr>
          <w:lang w:eastAsia="ja-JP"/>
        </w:rPr>
        <w:t>2.3.2</w:t>
      </w:r>
      <w:r w:rsidRPr="0012018A">
        <w:rPr>
          <w:lang w:eastAsia="ja-JP"/>
        </w:rPr>
        <w:tab/>
        <w:t>Remaining Open issues</w:t>
      </w:r>
    </w:p>
    <w:p w14:paraId="01269A74" w14:textId="77777777" w:rsidR="00701410" w:rsidRPr="0012018A" w:rsidRDefault="00701410" w:rsidP="00701410">
      <w:pPr>
        <w:pStyle w:val="Heading2"/>
        <w:rPr>
          <w:lang w:eastAsia="ja-JP"/>
        </w:rPr>
      </w:pPr>
      <w:r w:rsidRPr="0012018A">
        <w:rPr>
          <w:lang w:eastAsia="ja-JP"/>
        </w:rPr>
        <w:t>2.4</w:t>
      </w:r>
      <w:r w:rsidRPr="0012018A">
        <w:rPr>
          <w:lang w:eastAsia="ja-JP"/>
        </w:rPr>
        <w:tab/>
      </w:r>
      <w:r w:rsidRPr="0012018A">
        <w:rPr>
          <w:rFonts w:hint="eastAsia"/>
          <w:lang w:eastAsia="ja-JP"/>
        </w:rPr>
        <w:t>RAN4</w:t>
      </w:r>
    </w:p>
    <w:p w14:paraId="1446C4E3" w14:textId="42B1579F" w:rsidR="00BE0E3E" w:rsidRPr="0012018A" w:rsidRDefault="00701410" w:rsidP="00DC4163">
      <w:pPr>
        <w:pStyle w:val="Heading4"/>
        <w:rPr>
          <w:lang w:eastAsia="ja-JP"/>
        </w:rPr>
      </w:pPr>
      <w:r w:rsidRPr="0012018A">
        <w:rPr>
          <w:lang w:eastAsia="ja-JP"/>
        </w:rPr>
        <w:t>2.4.1</w:t>
      </w:r>
      <w:r w:rsidRPr="0012018A">
        <w:rPr>
          <w:lang w:eastAsia="ja-JP"/>
        </w:rPr>
        <w:tab/>
        <w:t>Agreements</w:t>
      </w:r>
    </w:p>
    <w:p w14:paraId="187ED00C" w14:textId="5681E72A" w:rsidR="00FE3AB4" w:rsidRPr="0012018A" w:rsidRDefault="00FE3AB4" w:rsidP="000C19B6">
      <w:pPr>
        <w:ind w:left="-180"/>
        <w:rPr>
          <w:b/>
          <w:bCs/>
          <w:u w:val="single"/>
          <w:lang w:eastAsia="ja-JP"/>
        </w:rPr>
      </w:pPr>
      <w:r w:rsidRPr="0012018A">
        <w:rPr>
          <w:b/>
          <w:bCs/>
          <w:u w:val="single"/>
          <w:lang w:eastAsia="ja-JP"/>
        </w:rPr>
        <w:t>RAN4#11</w:t>
      </w:r>
      <w:r w:rsidR="001C553C" w:rsidRPr="0012018A">
        <w:rPr>
          <w:b/>
          <w:bCs/>
          <w:u w:val="single"/>
          <w:lang w:eastAsia="ja-JP"/>
        </w:rPr>
        <w:t>6</w:t>
      </w:r>
      <w:r w:rsidRPr="0012018A">
        <w:rPr>
          <w:b/>
          <w:bCs/>
          <w:u w:val="single"/>
          <w:lang w:eastAsia="ja-JP"/>
        </w:rPr>
        <w:t xml:space="preserve"> meeting</w:t>
      </w:r>
    </w:p>
    <w:p w14:paraId="4537D112" w14:textId="30C3A29E" w:rsidR="00FE3AB4" w:rsidRPr="0012018A" w:rsidRDefault="00FE3AB4" w:rsidP="000C19B6">
      <w:pPr>
        <w:ind w:left="-180"/>
        <w:rPr>
          <w:lang w:eastAsia="ja-JP"/>
        </w:rPr>
      </w:pPr>
      <w:r w:rsidRPr="0012018A">
        <w:rPr>
          <w:lang w:eastAsia="ja-JP"/>
        </w:rPr>
        <w:t xml:space="preserve">The following </w:t>
      </w:r>
      <w:proofErr w:type="spellStart"/>
      <w:r w:rsidRPr="0012018A">
        <w:rPr>
          <w:lang w:eastAsia="ja-JP"/>
        </w:rPr>
        <w:t>tdocs</w:t>
      </w:r>
      <w:proofErr w:type="spellEnd"/>
      <w:r w:rsidRPr="0012018A">
        <w:rPr>
          <w:lang w:eastAsia="ja-JP"/>
        </w:rPr>
        <w:t xml:space="preserve"> have been approved/endorsed in RAN4#11</w:t>
      </w:r>
      <w:r w:rsidR="001C553C" w:rsidRPr="0012018A">
        <w:rPr>
          <w:lang w:eastAsia="ja-JP"/>
        </w:rPr>
        <w:t>6</w:t>
      </w:r>
      <w:r w:rsidRPr="0012018A">
        <w:rPr>
          <w:lang w:eastAsia="ja-JP"/>
        </w:rPr>
        <w:t xml:space="preserve"> meeting for core part: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FE3AB4" w:rsidRPr="0012018A" w14:paraId="7B1D4C9C"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hideMark/>
          </w:tcPr>
          <w:p w14:paraId="095C7735" w14:textId="77777777" w:rsidR="00FE3AB4" w:rsidRPr="0012018A" w:rsidRDefault="00FE3AB4" w:rsidP="000B1AEF">
            <w:pPr>
              <w:snapToGrid w:val="0"/>
              <w:rPr>
                <w:rFonts w:eastAsia="Malgun Gothic"/>
                <w:b/>
                <w:bCs/>
                <w:sz w:val="20"/>
                <w:szCs w:val="20"/>
              </w:rPr>
            </w:pPr>
            <w:proofErr w:type="spellStart"/>
            <w:r w:rsidRPr="0012018A">
              <w:rPr>
                <w:rFonts w:eastAsia="Malgun Gothic"/>
                <w:b/>
                <w:bCs/>
                <w:sz w:val="20"/>
                <w:szCs w:val="20"/>
              </w:rPr>
              <w:t>Tdoc</w:t>
            </w:r>
            <w:proofErr w:type="spellEnd"/>
            <w:r w:rsidRPr="0012018A">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3B55F3A9" w14:textId="77777777" w:rsidR="00FE3AB4" w:rsidRPr="0012018A" w:rsidRDefault="00FE3AB4" w:rsidP="000B1AEF">
            <w:pPr>
              <w:snapToGrid w:val="0"/>
              <w:rPr>
                <w:b/>
                <w:bCs/>
                <w:sz w:val="20"/>
                <w:szCs w:val="20"/>
              </w:rPr>
            </w:pPr>
            <w:r w:rsidRPr="0012018A">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6B717834" w14:textId="77777777" w:rsidR="00FE3AB4" w:rsidRPr="0012018A" w:rsidRDefault="00FE3AB4" w:rsidP="000B1AEF">
            <w:pPr>
              <w:snapToGrid w:val="0"/>
              <w:rPr>
                <w:b/>
                <w:bCs/>
                <w:sz w:val="20"/>
                <w:szCs w:val="20"/>
              </w:rPr>
            </w:pPr>
            <w:r w:rsidRPr="0012018A">
              <w:rPr>
                <w:b/>
                <w:bCs/>
                <w:sz w:val="20"/>
                <w:szCs w:val="20"/>
              </w:rPr>
              <w:t>Source</w:t>
            </w:r>
          </w:p>
        </w:tc>
      </w:tr>
      <w:tr w:rsidR="00FE3AB4" w:rsidRPr="0012018A" w14:paraId="524734A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E110844" w14:textId="3DC2AB9E" w:rsidR="00FE3AB4" w:rsidRPr="0012018A" w:rsidRDefault="001C553C" w:rsidP="000B1AEF">
            <w:pPr>
              <w:snapToGrid w:val="0"/>
              <w:rPr>
                <w:sz w:val="20"/>
                <w:szCs w:val="20"/>
                <w:lang w:eastAsia="ja-JP"/>
              </w:rPr>
            </w:pPr>
            <w:r w:rsidRPr="0012018A">
              <w:rPr>
                <w:sz w:val="20"/>
                <w:szCs w:val="20"/>
                <w:lang w:eastAsia="ja-JP"/>
              </w:rPr>
              <w:t>R4-2512123</w:t>
            </w:r>
          </w:p>
        </w:tc>
        <w:tc>
          <w:tcPr>
            <w:tcW w:w="3348" w:type="pct"/>
            <w:tcBorders>
              <w:top w:val="single" w:sz="4" w:space="0" w:color="auto"/>
              <w:left w:val="single" w:sz="4" w:space="0" w:color="auto"/>
              <w:bottom w:val="single" w:sz="4" w:space="0" w:color="auto"/>
              <w:right w:val="single" w:sz="4" w:space="0" w:color="auto"/>
            </w:tcBorders>
          </w:tcPr>
          <w:p w14:paraId="5E76DB76" w14:textId="12E2A5DE" w:rsidR="00FE3AB4" w:rsidRPr="0012018A" w:rsidRDefault="003C5505" w:rsidP="000B1AEF">
            <w:pPr>
              <w:rPr>
                <w:sz w:val="20"/>
                <w:szCs w:val="20"/>
                <w:lang w:eastAsia="ja-JP"/>
              </w:rPr>
            </w:pPr>
            <w:r w:rsidRPr="0012018A">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10CE3801" w14:textId="77777777" w:rsidR="00FE3AB4" w:rsidRPr="0012018A" w:rsidRDefault="00FE3AB4" w:rsidP="000B1AEF">
            <w:pPr>
              <w:snapToGrid w:val="0"/>
              <w:rPr>
                <w:sz w:val="20"/>
                <w:szCs w:val="20"/>
                <w:lang w:eastAsia="ja-JP"/>
              </w:rPr>
            </w:pPr>
            <w:r w:rsidRPr="0012018A">
              <w:rPr>
                <w:sz w:val="20"/>
                <w:szCs w:val="20"/>
                <w:lang w:eastAsia="ja-JP"/>
              </w:rPr>
              <w:t>Apple</w:t>
            </w:r>
          </w:p>
        </w:tc>
      </w:tr>
      <w:tr w:rsidR="00FE3AB4" w:rsidRPr="0012018A" w14:paraId="3BC1783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10BD11DE" w14:textId="4F454011" w:rsidR="00FE3AB4" w:rsidRPr="0012018A" w:rsidRDefault="001C553C" w:rsidP="000B1AEF">
            <w:pPr>
              <w:snapToGrid w:val="0"/>
              <w:rPr>
                <w:sz w:val="20"/>
                <w:szCs w:val="20"/>
                <w:lang w:eastAsia="ja-JP"/>
              </w:rPr>
            </w:pPr>
            <w:r w:rsidRPr="0012018A">
              <w:rPr>
                <w:sz w:val="20"/>
                <w:szCs w:val="20"/>
                <w:lang w:eastAsia="ja-JP"/>
              </w:rPr>
              <w:t>R4-2512124</w:t>
            </w:r>
          </w:p>
        </w:tc>
        <w:tc>
          <w:tcPr>
            <w:tcW w:w="3348" w:type="pct"/>
            <w:tcBorders>
              <w:top w:val="single" w:sz="4" w:space="0" w:color="auto"/>
              <w:left w:val="single" w:sz="4" w:space="0" w:color="auto"/>
              <w:bottom w:val="single" w:sz="4" w:space="0" w:color="auto"/>
              <w:right w:val="single" w:sz="4" w:space="0" w:color="auto"/>
            </w:tcBorders>
          </w:tcPr>
          <w:p w14:paraId="40632187" w14:textId="2B60E6DC" w:rsidR="00FE3AB4" w:rsidRPr="0012018A" w:rsidRDefault="003C5505" w:rsidP="000B1AEF">
            <w:pPr>
              <w:rPr>
                <w:sz w:val="20"/>
                <w:szCs w:val="20"/>
                <w:lang w:eastAsia="ja-JP"/>
              </w:rPr>
            </w:pPr>
            <w:r w:rsidRPr="0012018A">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360A1481" w14:textId="7AEB4B2E" w:rsidR="00FE3AB4" w:rsidRPr="0012018A" w:rsidRDefault="003C5505" w:rsidP="000B1AEF">
            <w:pPr>
              <w:snapToGrid w:val="0"/>
              <w:rPr>
                <w:sz w:val="20"/>
                <w:szCs w:val="20"/>
                <w:lang w:eastAsia="ja-JP"/>
              </w:rPr>
            </w:pPr>
            <w:r w:rsidRPr="0012018A">
              <w:rPr>
                <w:sz w:val="20"/>
                <w:szCs w:val="20"/>
                <w:lang w:eastAsia="ja-JP"/>
              </w:rPr>
              <w:t>Apple</w:t>
            </w:r>
          </w:p>
        </w:tc>
      </w:tr>
      <w:tr w:rsidR="00FE3AB4" w:rsidRPr="0012018A" w14:paraId="3967A0F5"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082EEB7F" w14:textId="6D84143E" w:rsidR="00FE3AB4" w:rsidRPr="0012018A" w:rsidRDefault="001C553C" w:rsidP="000B1AEF">
            <w:pPr>
              <w:snapToGrid w:val="0"/>
              <w:rPr>
                <w:sz w:val="20"/>
                <w:szCs w:val="20"/>
                <w:lang w:eastAsia="ja-JP"/>
              </w:rPr>
            </w:pPr>
            <w:r w:rsidRPr="0012018A">
              <w:rPr>
                <w:sz w:val="20"/>
                <w:szCs w:val="20"/>
                <w:lang w:eastAsia="ja-JP"/>
              </w:rPr>
              <w:t>R4-2512125</w:t>
            </w:r>
          </w:p>
        </w:tc>
        <w:tc>
          <w:tcPr>
            <w:tcW w:w="3348" w:type="pct"/>
            <w:tcBorders>
              <w:top w:val="single" w:sz="4" w:space="0" w:color="auto"/>
              <w:left w:val="single" w:sz="4" w:space="0" w:color="auto"/>
              <w:bottom w:val="single" w:sz="4" w:space="0" w:color="auto"/>
              <w:right w:val="single" w:sz="4" w:space="0" w:color="auto"/>
            </w:tcBorders>
          </w:tcPr>
          <w:p w14:paraId="0B0D1C1D" w14:textId="0CF4E4F0" w:rsidR="00FE3AB4" w:rsidRPr="0012018A" w:rsidRDefault="001C553C" w:rsidP="000B1AEF">
            <w:pPr>
              <w:rPr>
                <w:sz w:val="20"/>
                <w:szCs w:val="20"/>
                <w:lang w:eastAsia="ja-JP"/>
              </w:rPr>
            </w:pPr>
            <w:r w:rsidRPr="0012018A">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10FC4820" w14:textId="25291F6F" w:rsidR="00FE3AB4" w:rsidRPr="0012018A" w:rsidRDefault="001C553C" w:rsidP="000B1AEF">
            <w:pPr>
              <w:snapToGrid w:val="0"/>
              <w:rPr>
                <w:sz w:val="20"/>
                <w:szCs w:val="20"/>
                <w:lang w:eastAsia="ja-JP"/>
              </w:rPr>
            </w:pPr>
            <w:r w:rsidRPr="0012018A">
              <w:rPr>
                <w:sz w:val="20"/>
                <w:szCs w:val="20"/>
                <w:lang w:eastAsia="ja-JP"/>
              </w:rPr>
              <w:t>CATT</w:t>
            </w:r>
          </w:p>
        </w:tc>
      </w:tr>
      <w:tr w:rsidR="00933F45" w:rsidRPr="0012018A" w14:paraId="68CFC48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0D4CE7D" w14:textId="66FCA944" w:rsidR="00933F45" w:rsidRPr="0012018A" w:rsidRDefault="001C553C" w:rsidP="000B1AEF">
            <w:pPr>
              <w:snapToGrid w:val="0"/>
              <w:rPr>
                <w:sz w:val="20"/>
                <w:szCs w:val="20"/>
                <w:lang w:eastAsia="ja-JP"/>
              </w:rPr>
            </w:pPr>
            <w:r w:rsidRPr="0012018A">
              <w:rPr>
                <w:sz w:val="20"/>
                <w:szCs w:val="20"/>
                <w:lang w:eastAsia="ja-JP"/>
              </w:rPr>
              <w:t>R4-2512333</w:t>
            </w:r>
          </w:p>
        </w:tc>
        <w:tc>
          <w:tcPr>
            <w:tcW w:w="3348" w:type="pct"/>
            <w:tcBorders>
              <w:top w:val="single" w:sz="4" w:space="0" w:color="auto"/>
              <w:left w:val="single" w:sz="4" w:space="0" w:color="auto"/>
              <w:bottom w:val="single" w:sz="4" w:space="0" w:color="auto"/>
              <w:right w:val="single" w:sz="4" w:space="0" w:color="auto"/>
            </w:tcBorders>
          </w:tcPr>
          <w:p w14:paraId="1F024A0F" w14:textId="0C217D08" w:rsidR="00933F45" w:rsidRPr="0012018A" w:rsidRDefault="001C553C" w:rsidP="000B1AEF">
            <w:pPr>
              <w:rPr>
                <w:sz w:val="20"/>
                <w:szCs w:val="20"/>
                <w:lang w:eastAsia="ja-JP"/>
              </w:rPr>
            </w:pPr>
            <w:r w:rsidRPr="0012018A">
              <w:rPr>
                <w:sz w:val="20"/>
                <w:szCs w:val="20"/>
                <w:lang w:eastAsia="ja-JP"/>
              </w:rPr>
              <w:t>LS on Rx BSF optimization for NR RRM Phase 5</w:t>
            </w:r>
          </w:p>
        </w:tc>
        <w:tc>
          <w:tcPr>
            <w:tcW w:w="876" w:type="pct"/>
            <w:tcBorders>
              <w:top w:val="single" w:sz="4" w:space="0" w:color="auto"/>
              <w:left w:val="single" w:sz="4" w:space="0" w:color="auto"/>
              <w:bottom w:val="single" w:sz="4" w:space="0" w:color="auto"/>
              <w:right w:val="single" w:sz="4" w:space="0" w:color="auto"/>
            </w:tcBorders>
          </w:tcPr>
          <w:p w14:paraId="35DFE137" w14:textId="249D9C36" w:rsidR="00933F45" w:rsidRPr="0012018A" w:rsidRDefault="001C553C" w:rsidP="001C553C">
            <w:pPr>
              <w:rPr>
                <w:sz w:val="20"/>
                <w:szCs w:val="20"/>
                <w:lang w:eastAsia="ja-JP"/>
              </w:rPr>
            </w:pPr>
            <w:r w:rsidRPr="0012018A">
              <w:rPr>
                <w:sz w:val="20"/>
                <w:szCs w:val="20"/>
                <w:lang w:eastAsia="ja-JP"/>
              </w:rPr>
              <w:t>CATT</w:t>
            </w:r>
          </w:p>
        </w:tc>
      </w:tr>
      <w:tr w:rsidR="00E54DE3" w:rsidRPr="0012018A" w14:paraId="6EA6AAD6"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9F0E6A4" w14:textId="74045105" w:rsidR="00E54DE3" w:rsidRPr="0012018A" w:rsidRDefault="001C553C" w:rsidP="000B1AEF">
            <w:pPr>
              <w:snapToGrid w:val="0"/>
              <w:rPr>
                <w:sz w:val="20"/>
                <w:szCs w:val="20"/>
                <w:lang w:eastAsia="ja-JP"/>
              </w:rPr>
            </w:pPr>
            <w:r w:rsidRPr="0012018A">
              <w:rPr>
                <w:sz w:val="20"/>
                <w:szCs w:val="20"/>
                <w:lang w:eastAsia="ja-JP"/>
              </w:rPr>
              <w:t>R4-2512289</w:t>
            </w:r>
            <w:r w:rsidRPr="0012018A">
              <w:rPr>
                <w:sz w:val="20"/>
                <w:szCs w:val="20"/>
                <w:lang w:eastAsia="ja-JP"/>
              </w:rPr>
              <w:tab/>
            </w:r>
          </w:p>
        </w:tc>
        <w:tc>
          <w:tcPr>
            <w:tcW w:w="3348" w:type="pct"/>
            <w:tcBorders>
              <w:top w:val="single" w:sz="4" w:space="0" w:color="auto"/>
              <w:left w:val="single" w:sz="4" w:space="0" w:color="auto"/>
              <w:bottom w:val="single" w:sz="4" w:space="0" w:color="auto"/>
              <w:right w:val="single" w:sz="4" w:space="0" w:color="auto"/>
            </w:tcBorders>
          </w:tcPr>
          <w:p w14:paraId="19CCDD4C" w14:textId="0A6406C2" w:rsidR="00E54DE3" w:rsidRPr="0012018A" w:rsidRDefault="001C553C" w:rsidP="000B1AEF">
            <w:pPr>
              <w:rPr>
                <w:sz w:val="20"/>
                <w:szCs w:val="20"/>
                <w:lang w:eastAsia="ja-JP"/>
              </w:rPr>
            </w:pPr>
            <w:r w:rsidRPr="0012018A">
              <w:rPr>
                <w:sz w:val="20"/>
                <w:szCs w:val="20"/>
                <w:lang w:eastAsia="ja-JP"/>
              </w:rPr>
              <w:t>Draft CR on FR2-1 L3 measurement delay by optimizing Rx beam sweeping factor</w:t>
            </w:r>
          </w:p>
        </w:tc>
        <w:tc>
          <w:tcPr>
            <w:tcW w:w="876" w:type="pct"/>
            <w:tcBorders>
              <w:top w:val="single" w:sz="4" w:space="0" w:color="auto"/>
              <w:left w:val="single" w:sz="4" w:space="0" w:color="auto"/>
              <w:bottom w:val="single" w:sz="4" w:space="0" w:color="auto"/>
              <w:right w:val="single" w:sz="4" w:space="0" w:color="auto"/>
            </w:tcBorders>
          </w:tcPr>
          <w:p w14:paraId="30E8D82C" w14:textId="77777777" w:rsidR="001C553C" w:rsidRPr="0012018A" w:rsidRDefault="001C553C" w:rsidP="001C553C">
            <w:pPr>
              <w:rPr>
                <w:sz w:val="20"/>
                <w:szCs w:val="20"/>
                <w:lang w:eastAsia="ja-JP"/>
              </w:rPr>
            </w:pPr>
            <w:r w:rsidRPr="0012018A">
              <w:rPr>
                <w:sz w:val="20"/>
                <w:szCs w:val="20"/>
                <w:lang w:eastAsia="ja-JP"/>
              </w:rPr>
              <w:t xml:space="preserve">Apple, CATT, Nokia, CMCC, Huawei, </w:t>
            </w:r>
            <w:proofErr w:type="spellStart"/>
            <w:r w:rsidRPr="0012018A">
              <w:rPr>
                <w:sz w:val="20"/>
                <w:szCs w:val="20"/>
                <w:lang w:eastAsia="ja-JP"/>
              </w:rPr>
              <w:t>HiSilicon</w:t>
            </w:r>
            <w:proofErr w:type="spellEnd"/>
          </w:p>
          <w:p w14:paraId="63527D88" w14:textId="45A84DDF" w:rsidR="00E54DE3" w:rsidRPr="0012018A" w:rsidRDefault="00E54DE3" w:rsidP="000B1AEF">
            <w:pPr>
              <w:snapToGrid w:val="0"/>
              <w:rPr>
                <w:sz w:val="20"/>
                <w:szCs w:val="20"/>
                <w:lang w:eastAsia="ja-JP"/>
              </w:rPr>
            </w:pPr>
          </w:p>
        </w:tc>
      </w:tr>
      <w:tr w:rsidR="001C553C" w:rsidRPr="0012018A" w14:paraId="3963AD31"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6C887D9B" w14:textId="564F884B" w:rsidR="001C553C" w:rsidRPr="0012018A" w:rsidRDefault="001C553C" w:rsidP="000B1AEF">
            <w:pPr>
              <w:snapToGrid w:val="0"/>
              <w:rPr>
                <w:sz w:val="20"/>
                <w:szCs w:val="20"/>
                <w:lang w:eastAsia="ja-JP"/>
              </w:rPr>
            </w:pPr>
            <w:r w:rsidRPr="0012018A">
              <w:rPr>
                <w:sz w:val="20"/>
                <w:szCs w:val="20"/>
                <w:lang w:eastAsia="ja-JP"/>
              </w:rPr>
              <w:t>R4-2512161</w:t>
            </w:r>
          </w:p>
        </w:tc>
        <w:tc>
          <w:tcPr>
            <w:tcW w:w="3348" w:type="pct"/>
            <w:tcBorders>
              <w:top w:val="single" w:sz="4" w:space="0" w:color="auto"/>
              <w:left w:val="single" w:sz="4" w:space="0" w:color="auto"/>
              <w:bottom w:val="single" w:sz="4" w:space="0" w:color="auto"/>
              <w:right w:val="single" w:sz="4" w:space="0" w:color="auto"/>
            </w:tcBorders>
          </w:tcPr>
          <w:p w14:paraId="4B479B91" w14:textId="524AC07A" w:rsidR="001C553C" w:rsidRPr="0012018A" w:rsidRDefault="001C553C" w:rsidP="000B1AEF">
            <w:pPr>
              <w:rPr>
                <w:sz w:val="20"/>
                <w:szCs w:val="20"/>
                <w:lang w:eastAsia="ja-JP"/>
              </w:rPr>
            </w:pPr>
            <w:r w:rsidRPr="0012018A">
              <w:rPr>
                <w:sz w:val="20"/>
                <w:szCs w:val="20"/>
                <w:lang w:eastAsia="ja-JP"/>
              </w:rPr>
              <w:t xml:space="preserve">Reply LS on </w:t>
            </w:r>
            <w:proofErr w:type="spellStart"/>
            <w:r w:rsidRPr="0012018A">
              <w:rPr>
                <w:sz w:val="20"/>
                <w:szCs w:val="20"/>
                <w:lang w:eastAsia="ja-JP"/>
              </w:rPr>
              <w:t>on</w:t>
            </w:r>
            <w:proofErr w:type="spellEnd"/>
            <w:r w:rsidRPr="0012018A">
              <w:rPr>
                <w:sz w:val="20"/>
                <w:szCs w:val="20"/>
                <w:lang w:eastAsia="ja-JP"/>
              </w:rPr>
              <w:t xml:space="preserve"> CSSF optimization for NR RRM Phase 5</w:t>
            </w:r>
          </w:p>
        </w:tc>
        <w:tc>
          <w:tcPr>
            <w:tcW w:w="876" w:type="pct"/>
            <w:tcBorders>
              <w:top w:val="single" w:sz="4" w:space="0" w:color="auto"/>
              <w:left w:val="single" w:sz="4" w:space="0" w:color="auto"/>
              <w:bottom w:val="single" w:sz="4" w:space="0" w:color="auto"/>
              <w:right w:val="single" w:sz="4" w:space="0" w:color="auto"/>
            </w:tcBorders>
          </w:tcPr>
          <w:p w14:paraId="1527F80C" w14:textId="66F5DA32" w:rsidR="001C553C" w:rsidRPr="0012018A" w:rsidRDefault="001C553C" w:rsidP="001C553C">
            <w:pPr>
              <w:rPr>
                <w:sz w:val="20"/>
                <w:szCs w:val="20"/>
                <w:lang w:eastAsia="ja-JP"/>
              </w:rPr>
            </w:pPr>
            <w:r w:rsidRPr="0012018A">
              <w:rPr>
                <w:sz w:val="20"/>
                <w:szCs w:val="20"/>
                <w:lang w:eastAsia="ja-JP"/>
              </w:rPr>
              <w:t>Apple</w:t>
            </w:r>
          </w:p>
        </w:tc>
      </w:tr>
      <w:tr w:rsidR="001C553C" w:rsidRPr="0012018A" w14:paraId="638A2292"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3FF7F98E" w14:textId="2C062E0A" w:rsidR="001C553C" w:rsidRPr="0012018A" w:rsidRDefault="001C553C" w:rsidP="000B1AEF">
            <w:pPr>
              <w:snapToGrid w:val="0"/>
              <w:rPr>
                <w:sz w:val="20"/>
                <w:szCs w:val="20"/>
                <w:lang w:eastAsia="ja-JP"/>
              </w:rPr>
            </w:pPr>
            <w:r w:rsidRPr="0012018A">
              <w:rPr>
                <w:sz w:val="20"/>
                <w:szCs w:val="20"/>
                <w:lang w:eastAsia="ja-JP"/>
              </w:rPr>
              <w:t>R4-2512347</w:t>
            </w:r>
          </w:p>
        </w:tc>
        <w:tc>
          <w:tcPr>
            <w:tcW w:w="3348" w:type="pct"/>
            <w:tcBorders>
              <w:top w:val="single" w:sz="4" w:space="0" w:color="auto"/>
              <w:left w:val="single" w:sz="4" w:space="0" w:color="auto"/>
              <w:bottom w:val="single" w:sz="4" w:space="0" w:color="auto"/>
              <w:right w:val="single" w:sz="4" w:space="0" w:color="auto"/>
            </w:tcBorders>
          </w:tcPr>
          <w:p w14:paraId="272DA4BD" w14:textId="14E7DCA6" w:rsidR="001C553C" w:rsidRPr="0012018A" w:rsidRDefault="001C553C" w:rsidP="000B1AEF">
            <w:pPr>
              <w:rPr>
                <w:sz w:val="20"/>
                <w:szCs w:val="20"/>
                <w:lang w:eastAsia="ja-JP"/>
              </w:rPr>
            </w:pPr>
            <w:r w:rsidRPr="0012018A">
              <w:rPr>
                <w:sz w:val="20"/>
                <w:szCs w:val="20"/>
                <w:lang w:eastAsia="ja-JP"/>
              </w:rPr>
              <w:t>Draft CR for CSSF optimization of RRM Phase 5</w:t>
            </w:r>
          </w:p>
        </w:tc>
        <w:tc>
          <w:tcPr>
            <w:tcW w:w="876" w:type="pct"/>
            <w:tcBorders>
              <w:top w:val="single" w:sz="4" w:space="0" w:color="auto"/>
              <w:left w:val="single" w:sz="4" w:space="0" w:color="auto"/>
              <w:bottom w:val="single" w:sz="4" w:space="0" w:color="auto"/>
              <w:right w:val="single" w:sz="4" w:space="0" w:color="auto"/>
            </w:tcBorders>
          </w:tcPr>
          <w:p w14:paraId="1D15AC92" w14:textId="62A4BCC9" w:rsidR="001C553C" w:rsidRPr="0012018A" w:rsidRDefault="001C553C" w:rsidP="001C553C">
            <w:pPr>
              <w:rPr>
                <w:sz w:val="20"/>
                <w:szCs w:val="20"/>
                <w:lang w:eastAsia="ja-JP"/>
              </w:rPr>
            </w:pPr>
            <w:r w:rsidRPr="0012018A">
              <w:rPr>
                <w:sz w:val="20"/>
                <w:szCs w:val="20"/>
                <w:lang w:eastAsia="ja-JP"/>
              </w:rPr>
              <w:t xml:space="preserve">OPPO, Huawei, </w:t>
            </w:r>
            <w:proofErr w:type="spellStart"/>
            <w:r w:rsidRPr="0012018A">
              <w:rPr>
                <w:sz w:val="20"/>
                <w:szCs w:val="20"/>
                <w:lang w:eastAsia="ja-JP"/>
              </w:rPr>
              <w:t>HiSilicon</w:t>
            </w:r>
            <w:proofErr w:type="spellEnd"/>
          </w:p>
        </w:tc>
      </w:tr>
    </w:tbl>
    <w:p w14:paraId="61C8AC67" w14:textId="77777777" w:rsidR="00FE3AB4" w:rsidRPr="0012018A" w:rsidRDefault="00FE3AB4" w:rsidP="00FE3AB4">
      <w:pPr>
        <w:rPr>
          <w:lang w:val="en-GB" w:eastAsia="ja-JP"/>
        </w:rPr>
      </w:pPr>
    </w:p>
    <w:p w14:paraId="39F18FB0" w14:textId="77777777" w:rsidR="00E54DE3" w:rsidRPr="0012018A" w:rsidRDefault="00E54DE3" w:rsidP="00E54DE3">
      <w:pPr>
        <w:rPr>
          <w:b/>
          <w:bCs/>
          <w:u w:val="single"/>
          <w:lang w:eastAsia="en-GB"/>
        </w:rPr>
      </w:pPr>
    </w:p>
    <w:p w14:paraId="6D0E14FC" w14:textId="476772F6" w:rsidR="00FE3AB4" w:rsidRPr="0012018A" w:rsidRDefault="00345989" w:rsidP="00FE3AB4">
      <w:pPr>
        <w:rPr>
          <w:b/>
          <w:bCs/>
          <w:u w:val="single"/>
          <w:lang w:eastAsia="en-GB"/>
        </w:rPr>
      </w:pPr>
      <w:r w:rsidRPr="0012018A">
        <w:rPr>
          <w:b/>
          <w:bCs/>
          <w:u w:val="single"/>
          <w:lang w:eastAsia="en-GB"/>
        </w:rPr>
        <w:t xml:space="preserve">Topic #1: FR2-1 L3 measurement delay by optimizing Rx beam sweeping factor </w:t>
      </w:r>
    </w:p>
    <w:p w14:paraId="7D3AA5E9" w14:textId="77777777" w:rsidR="00345989" w:rsidRPr="0012018A" w:rsidRDefault="00345989" w:rsidP="00FE3AB4">
      <w:pPr>
        <w:rPr>
          <w:b/>
          <w:bCs/>
          <w:u w:val="single"/>
          <w:lang w:eastAsia="en-GB"/>
        </w:rPr>
      </w:pPr>
    </w:p>
    <w:p w14:paraId="263A49F1" w14:textId="77777777" w:rsidR="001C553C" w:rsidRPr="0012018A" w:rsidRDefault="001C553C" w:rsidP="001C553C">
      <w:pPr>
        <w:rPr>
          <w:rFonts w:eastAsiaTheme="minorEastAsia"/>
        </w:rPr>
      </w:pPr>
      <w:r w:rsidRPr="0012018A">
        <w:rPr>
          <w:rFonts w:eastAsiaTheme="minorEastAsia"/>
        </w:rPr>
        <w:t>Issue 1-1-1: Value for T1</w:t>
      </w:r>
    </w:p>
    <w:p w14:paraId="2533707B" w14:textId="77777777" w:rsidR="001C553C" w:rsidRPr="0012018A" w:rsidRDefault="001C553C" w:rsidP="001C553C">
      <w:pPr>
        <w:overflowPunct w:val="0"/>
        <w:autoSpaceDE w:val="0"/>
        <w:autoSpaceDN w:val="0"/>
        <w:adjustRightInd w:val="0"/>
        <w:snapToGrid w:val="0"/>
        <w:spacing w:after="120"/>
        <w:textAlignment w:val="baseline"/>
        <w:rPr>
          <w:rFonts w:eastAsia="SimSun"/>
          <w:lang w:val="en-GB"/>
        </w:rPr>
      </w:pPr>
      <w:r w:rsidRPr="0012018A">
        <w:rPr>
          <w:rFonts w:eastAsia="SimSun"/>
          <w:lang w:val="en-GB"/>
        </w:rPr>
        <w:t>Agreement:</w:t>
      </w:r>
    </w:p>
    <w:p w14:paraId="416EE591" w14:textId="77777777" w:rsidR="001C553C" w:rsidRPr="0012018A" w:rsidRDefault="001C553C" w:rsidP="001C553C">
      <w:pPr>
        <w:numPr>
          <w:ilvl w:val="0"/>
          <w:numId w:val="20"/>
        </w:numPr>
        <w:overflowPunct w:val="0"/>
        <w:autoSpaceDE w:val="0"/>
        <w:autoSpaceDN w:val="0"/>
        <w:adjustRightInd w:val="0"/>
        <w:spacing w:after="120"/>
        <w:ind w:left="360"/>
        <w:textAlignment w:val="baseline"/>
      </w:pPr>
      <w:r w:rsidRPr="0012018A">
        <w:rPr>
          <w:rFonts w:eastAsia="SimSun"/>
          <w:lang w:val="en-GB"/>
        </w:rPr>
        <w:t>A fixed value of 90 seconds.</w:t>
      </w:r>
    </w:p>
    <w:p w14:paraId="5669BF12" w14:textId="77777777" w:rsidR="001C553C" w:rsidRPr="0012018A" w:rsidRDefault="001C553C" w:rsidP="001C553C">
      <w:pPr>
        <w:overflowPunct w:val="0"/>
        <w:autoSpaceDE w:val="0"/>
        <w:autoSpaceDN w:val="0"/>
        <w:adjustRightInd w:val="0"/>
        <w:snapToGrid w:val="0"/>
        <w:spacing w:after="120"/>
        <w:textAlignment w:val="baseline"/>
        <w:rPr>
          <w:rFonts w:eastAsia="DengXian"/>
          <w:bCs/>
          <w:iCs/>
        </w:rPr>
      </w:pPr>
    </w:p>
    <w:p w14:paraId="31D3F5C0" w14:textId="77777777" w:rsidR="001C553C" w:rsidRPr="0012018A" w:rsidRDefault="001C553C" w:rsidP="001C553C">
      <w:pPr>
        <w:rPr>
          <w:rFonts w:eastAsiaTheme="minorEastAsia"/>
        </w:rPr>
      </w:pPr>
      <w:r w:rsidRPr="0012018A">
        <w:rPr>
          <w:rFonts w:eastAsiaTheme="minorEastAsia" w:hint="eastAsia"/>
        </w:rPr>
        <w:lastRenderedPageBreak/>
        <w:t>Issue 1-1-2: R</w:t>
      </w:r>
      <w:r w:rsidRPr="0012018A">
        <w:rPr>
          <w:rFonts w:eastAsiaTheme="minorEastAsia"/>
        </w:rPr>
        <w:t>e-evaluation mechanism</w:t>
      </w:r>
    </w:p>
    <w:p w14:paraId="2B8782EB" w14:textId="77777777" w:rsidR="001C553C" w:rsidRPr="0012018A" w:rsidRDefault="001C553C" w:rsidP="001C553C">
      <w:pPr>
        <w:overflowPunct w:val="0"/>
        <w:autoSpaceDE w:val="0"/>
        <w:autoSpaceDN w:val="0"/>
        <w:adjustRightInd w:val="0"/>
        <w:snapToGrid w:val="0"/>
        <w:spacing w:after="120"/>
        <w:textAlignment w:val="baseline"/>
        <w:rPr>
          <w:rFonts w:eastAsia="SimSun"/>
          <w:lang w:val="en-GB"/>
        </w:rPr>
      </w:pPr>
      <w:r w:rsidRPr="0012018A">
        <w:rPr>
          <w:rFonts w:eastAsia="SimSun"/>
          <w:lang w:val="en-GB"/>
        </w:rPr>
        <w:t>Agreement:</w:t>
      </w:r>
    </w:p>
    <w:p w14:paraId="08B645BE" w14:textId="77777777" w:rsidR="001C553C" w:rsidRPr="0012018A" w:rsidRDefault="001C553C" w:rsidP="001C553C">
      <w:pPr>
        <w:overflowPunct w:val="0"/>
        <w:autoSpaceDE w:val="0"/>
        <w:autoSpaceDN w:val="0"/>
        <w:adjustRightInd w:val="0"/>
        <w:spacing w:after="180"/>
        <w:textAlignment w:val="baseline"/>
        <w:rPr>
          <w:iCs/>
          <w:lang w:val="en-GB"/>
        </w:rPr>
      </w:pPr>
      <w:r w:rsidRPr="0012018A">
        <w:rPr>
          <w:iCs/>
          <w:lang w:val="en-GB"/>
        </w:rPr>
        <w:t>FFS following options in the maintenance stage:</w:t>
      </w:r>
    </w:p>
    <w:p w14:paraId="539E51BB" w14:textId="77777777" w:rsidR="001C553C" w:rsidRPr="0012018A" w:rsidRDefault="001C553C" w:rsidP="001C553C">
      <w:pPr>
        <w:numPr>
          <w:ilvl w:val="0"/>
          <w:numId w:val="20"/>
        </w:numPr>
        <w:overflowPunct w:val="0"/>
        <w:autoSpaceDE w:val="0"/>
        <w:autoSpaceDN w:val="0"/>
        <w:adjustRightInd w:val="0"/>
        <w:spacing w:after="120"/>
        <w:ind w:left="360"/>
        <w:textAlignment w:val="baseline"/>
        <w:rPr>
          <w:rFonts w:eastAsia="SimSun"/>
          <w:lang w:val="en-GB"/>
        </w:rPr>
      </w:pPr>
      <w:r w:rsidRPr="0012018A">
        <w:rPr>
          <w:rFonts w:eastAsia="SimSun"/>
          <w:lang w:val="en-GB"/>
        </w:rPr>
        <w:t xml:space="preserve">Option 1: Introduce a predefined time duration T2, and </w:t>
      </w:r>
      <w:r w:rsidRPr="0012018A">
        <w:rPr>
          <w:lang w:val="en-GB"/>
        </w:rPr>
        <w:t xml:space="preserve">UE re-evaluates the activation condition after this predefined </w:t>
      </w:r>
      <w:r w:rsidRPr="0012018A">
        <w:rPr>
          <w:rFonts w:eastAsia="SimSun"/>
          <w:lang w:val="en-GB"/>
        </w:rPr>
        <w:t xml:space="preserve">time duration </w:t>
      </w:r>
      <w:r w:rsidRPr="0012018A">
        <w:rPr>
          <w:lang w:val="en-GB"/>
        </w:rPr>
        <w:t xml:space="preserve">expires, where this time duration starts after UE quits from </w:t>
      </w:r>
      <w:proofErr w:type="gramStart"/>
      <w:r w:rsidRPr="0012018A">
        <w:rPr>
          <w:lang w:val="en-GB"/>
        </w:rPr>
        <w:t>Multi-Rx</w:t>
      </w:r>
      <w:proofErr w:type="gramEnd"/>
      <w:r w:rsidRPr="0012018A">
        <w:rPr>
          <w:lang w:val="en-GB"/>
        </w:rPr>
        <w:t xml:space="preserve"> mode. Value of T2 can be: </w:t>
      </w:r>
    </w:p>
    <w:p w14:paraId="7BB24640" w14:textId="77777777" w:rsidR="001C553C" w:rsidRPr="0012018A" w:rsidRDefault="001C553C" w:rsidP="001C553C">
      <w:pPr>
        <w:numPr>
          <w:ilvl w:val="2"/>
          <w:numId w:val="20"/>
        </w:numPr>
        <w:overflowPunct w:val="0"/>
        <w:autoSpaceDE w:val="0"/>
        <w:autoSpaceDN w:val="0"/>
        <w:adjustRightInd w:val="0"/>
        <w:spacing w:after="120"/>
        <w:ind w:left="1800"/>
        <w:textAlignment w:val="baseline"/>
        <w:rPr>
          <w:rFonts w:eastAsia="SimSun"/>
          <w:lang w:val="en-GB"/>
        </w:rPr>
      </w:pPr>
      <w:r w:rsidRPr="0012018A">
        <w:rPr>
          <w:lang w:val="en-GB"/>
        </w:rPr>
        <w:t>Alt 1: Use the values for T1 as a starting point.</w:t>
      </w:r>
    </w:p>
    <w:p w14:paraId="013E04DB" w14:textId="77777777" w:rsidR="001C553C" w:rsidRPr="0012018A" w:rsidRDefault="001C553C" w:rsidP="001C553C">
      <w:pPr>
        <w:numPr>
          <w:ilvl w:val="2"/>
          <w:numId w:val="20"/>
        </w:numPr>
        <w:overflowPunct w:val="0"/>
        <w:autoSpaceDE w:val="0"/>
        <w:autoSpaceDN w:val="0"/>
        <w:adjustRightInd w:val="0"/>
        <w:spacing w:after="120"/>
        <w:ind w:left="1800"/>
        <w:textAlignment w:val="baseline"/>
        <w:rPr>
          <w:rFonts w:eastAsia="SimSun"/>
          <w:lang w:val="en-GB"/>
        </w:rPr>
      </w:pPr>
      <w:r w:rsidRPr="0012018A">
        <w:rPr>
          <w:lang w:val="en-GB"/>
        </w:rPr>
        <w:t xml:space="preserve">Alt 2: 5 s, which </w:t>
      </w:r>
      <w:r w:rsidRPr="0012018A">
        <w:rPr>
          <w:rFonts w:eastAsia="SimSun"/>
          <w:lang w:val="en-GB"/>
        </w:rPr>
        <w:t xml:space="preserve">is predefined in RAN4 spec. </w:t>
      </w:r>
    </w:p>
    <w:p w14:paraId="434D05EC" w14:textId="77777777" w:rsidR="001C553C" w:rsidRPr="0012018A" w:rsidRDefault="001C553C" w:rsidP="001C553C">
      <w:pPr>
        <w:numPr>
          <w:ilvl w:val="0"/>
          <w:numId w:val="20"/>
        </w:numPr>
        <w:overflowPunct w:val="0"/>
        <w:autoSpaceDE w:val="0"/>
        <w:autoSpaceDN w:val="0"/>
        <w:adjustRightInd w:val="0"/>
        <w:spacing w:after="120"/>
        <w:ind w:left="360"/>
        <w:textAlignment w:val="baseline"/>
        <w:rPr>
          <w:rFonts w:eastAsia="SimSun"/>
          <w:lang w:val="en-GB"/>
        </w:rPr>
      </w:pPr>
      <w:r w:rsidRPr="0012018A">
        <w:rPr>
          <w:lang w:val="en-GB"/>
        </w:rPr>
        <w:t xml:space="preserve">Option 2: </w:t>
      </w:r>
      <w:r w:rsidRPr="0012018A">
        <w:rPr>
          <w:rFonts w:eastAsia="SimSun"/>
          <w:lang w:val="en-GB"/>
        </w:rPr>
        <w:t>It is up to UE implementation when to re-enter the FBS after quitting the last FBS.</w:t>
      </w:r>
    </w:p>
    <w:p w14:paraId="7CE909B2" w14:textId="77777777" w:rsidR="001C553C" w:rsidRPr="0012018A" w:rsidRDefault="001C553C" w:rsidP="001C553C">
      <w:pPr>
        <w:numPr>
          <w:ilvl w:val="0"/>
          <w:numId w:val="20"/>
        </w:numPr>
        <w:overflowPunct w:val="0"/>
        <w:autoSpaceDE w:val="0"/>
        <w:autoSpaceDN w:val="0"/>
        <w:adjustRightInd w:val="0"/>
        <w:spacing w:after="120"/>
        <w:ind w:left="360"/>
        <w:textAlignment w:val="baseline"/>
        <w:rPr>
          <w:rFonts w:eastAsia="SimSun"/>
          <w:lang w:val="en-GB"/>
        </w:rPr>
      </w:pPr>
      <w:r w:rsidRPr="0012018A">
        <w:rPr>
          <w:rFonts w:eastAsia="SimSun"/>
          <w:lang w:val="en-GB"/>
        </w:rPr>
        <w:t>Option 3: It is up to UE implementation when to re-evaluation of the activation condition for FBS after quitting the last FBS.</w:t>
      </w:r>
    </w:p>
    <w:p w14:paraId="1325EA9A" w14:textId="77777777" w:rsidR="001C553C" w:rsidRPr="0012018A" w:rsidRDefault="001C553C" w:rsidP="001C553C">
      <w:pPr>
        <w:overflowPunct w:val="0"/>
        <w:autoSpaceDE w:val="0"/>
        <w:autoSpaceDN w:val="0"/>
        <w:adjustRightInd w:val="0"/>
        <w:snapToGrid w:val="0"/>
        <w:spacing w:after="120"/>
        <w:textAlignment w:val="baseline"/>
        <w:rPr>
          <w:lang w:val="en-GB"/>
        </w:rPr>
      </w:pPr>
      <w:r w:rsidRPr="0012018A">
        <w:rPr>
          <w:lang w:val="en-GB"/>
        </w:rPr>
        <w:t>Agreement</w:t>
      </w:r>
      <w:r w:rsidRPr="0012018A">
        <w:rPr>
          <w:rFonts w:eastAsia="DengXian" w:hint="eastAsia"/>
          <w:lang w:val="en-GB"/>
        </w:rPr>
        <w:t xml:space="preserve"> in Friday online</w:t>
      </w:r>
      <w:r w:rsidRPr="0012018A">
        <w:rPr>
          <w:lang w:val="en-GB"/>
        </w:rPr>
        <w:t>:</w:t>
      </w:r>
    </w:p>
    <w:p w14:paraId="30A5CFDE" w14:textId="77777777" w:rsidR="001C553C" w:rsidRPr="0012018A" w:rsidRDefault="001C553C" w:rsidP="001C553C">
      <w:pPr>
        <w:numPr>
          <w:ilvl w:val="0"/>
          <w:numId w:val="20"/>
        </w:numPr>
        <w:overflowPunct w:val="0"/>
        <w:autoSpaceDE w:val="0"/>
        <w:autoSpaceDN w:val="0"/>
        <w:adjustRightInd w:val="0"/>
        <w:spacing w:after="120"/>
        <w:ind w:left="360"/>
        <w:textAlignment w:val="baseline"/>
        <w:rPr>
          <w:lang w:val="en-GB"/>
        </w:rPr>
      </w:pPr>
      <w:r w:rsidRPr="0012018A">
        <w:rPr>
          <w:lang w:val="en-GB"/>
        </w:rPr>
        <w:t>No consensus to introduce a predefined time duration T2 in the WI core part in RAN4.</w:t>
      </w:r>
    </w:p>
    <w:p w14:paraId="64243AC8" w14:textId="77777777" w:rsidR="001C553C" w:rsidRPr="0012018A" w:rsidRDefault="001C553C" w:rsidP="001C553C">
      <w:pPr>
        <w:overflowPunct w:val="0"/>
        <w:autoSpaceDE w:val="0"/>
        <w:autoSpaceDN w:val="0"/>
        <w:adjustRightInd w:val="0"/>
        <w:snapToGrid w:val="0"/>
        <w:spacing w:after="120"/>
        <w:textAlignment w:val="baseline"/>
        <w:rPr>
          <w:rFonts w:eastAsia="DengXian"/>
          <w:bCs/>
          <w:iCs/>
          <w:lang w:val="en-GB"/>
        </w:rPr>
      </w:pPr>
    </w:p>
    <w:p w14:paraId="5CF00144" w14:textId="77777777" w:rsidR="001C553C" w:rsidRPr="0012018A" w:rsidRDefault="001C553C" w:rsidP="001C553C">
      <w:pPr>
        <w:rPr>
          <w:rFonts w:eastAsiaTheme="minorEastAsia"/>
        </w:rPr>
      </w:pPr>
      <w:r w:rsidRPr="0012018A">
        <w:rPr>
          <w:rFonts w:eastAsiaTheme="minorEastAsia"/>
        </w:rPr>
        <w:t>Issue 1-</w:t>
      </w:r>
      <w:r w:rsidRPr="0012018A">
        <w:rPr>
          <w:rFonts w:eastAsiaTheme="minorEastAsia" w:hint="eastAsia"/>
        </w:rPr>
        <w:t>1</w:t>
      </w:r>
      <w:r w:rsidRPr="0012018A">
        <w:rPr>
          <w:rFonts w:eastAsiaTheme="minorEastAsia"/>
        </w:rPr>
        <w:t>-</w:t>
      </w:r>
      <w:r w:rsidRPr="0012018A">
        <w:rPr>
          <w:rFonts w:eastAsiaTheme="minorEastAsia" w:hint="eastAsia"/>
        </w:rPr>
        <w:t>3</w:t>
      </w:r>
      <w:r w:rsidRPr="0012018A">
        <w:rPr>
          <w:rFonts w:eastAsiaTheme="minorEastAsia"/>
        </w:rPr>
        <w:t xml:space="preserve">: UE capability </w:t>
      </w:r>
      <w:r w:rsidRPr="0012018A">
        <w:rPr>
          <w:rFonts w:eastAsiaTheme="minorEastAsia" w:hint="eastAsia"/>
        </w:rPr>
        <w:t>for Rx BSF optimization</w:t>
      </w:r>
    </w:p>
    <w:p w14:paraId="7E6D7C25" w14:textId="77777777" w:rsidR="001C553C" w:rsidRPr="0012018A" w:rsidRDefault="001C553C" w:rsidP="001C553C">
      <w:pPr>
        <w:overflowPunct w:val="0"/>
        <w:autoSpaceDE w:val="0"/>
        <w:autoSpaceDN w:val="0"/>
        <w:adjustRightInd w:val="0"/>
        <w:snapToGrid w:val="0"/>
        <w:spacing w:after="120"/>
        <w:textAlignment w:val="baseline"/>
        <w:rPr>
          <w:rFonts w:eastAsia="SimSun"/>
          <w:lang w:val="en-GB"/>
        </w:rPr>
      </w:pPr>
      <w:r w:rsidRPr="0012018A">
        <w:rPr>
          <w:rFonts w:eastAsia="SimSun"/>
          <w:lang w:val="en-GB"/>
        </w:rPr>
        <w:t>Agreement:</w:t>
      </w:r>
    </w:p>
    <w:p w14:paraId="49408D9A" w14:textId="77777777" w:rsidR="001C553C" w:rsidRPr="0012018A" w:rsidRDefault="001C553C" w:rsidP="001C553C">
      <w:pPr>
        <w:overflowPunct w:val="0"/>
        <w:autoSpaceDE w:val="0"/>
        <w:autoSpaceDN w:val="0"/>
        <w:adjustRightInd w:val="0"/>
        <w:snapToGrid w:val="0"/>
        <w:spacing w:after="120"/>
        <w:textAlignment w:val="baseline"/>
        <w:rPr>
          <w:rFonts w:eastAsia="DengXian"/>
          <w:bCs/>
          <w:iCs/>
        </w:rPr>
      </w:pPr>
      <w:r w:rsidRPr="0012018A">
        <w:rPr>
          <w:rFonts w:eastAsia="DengXian" w:hint="eastAsia"/>
          <w:bCs/>
          <w:iCs/>
        </w:rPr>
        <w:t>The following UE capability is defined: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9"/>
        <w:gridCol w:w="443"/>
        <w:gridCol w:w="747"/>
        <w:gridCol w:w="747"/>
        <w:gridCol w:w="718"/>
        <w:gridCol w:w="640"/>
        <w:gridCol w:w="655"/>
        <w:gridCol w:w="785"/>
        <w:gridCol w:w="664"/>
        <w:gridCol w:w="795"/>
        <w:gridCol w:w="795"/>
        <w:gridCol w:w="775"/>
        <w:gridCol w:w="612"/>
        <w:gridCol w:w="1031"/>
      </w:tblGrid>
      <w:tr w:rsidR="001C553C" w:rsidRPr="0012018A" w14:paraId="7A1390B6" w14:textId="77777777" w:rsidTr="00FF4189">
        <w:trPr>
          <w:trHeight w:val="20"/>
        </w:trPr>
        <w:tc>
          <w:tcPr>
            <w:tcW w:w="334" w:type="pct"/>
            <w:tcMar>
              <w:top w:w="0" w:type="dxa"/>
              <w:left w:w="108" w:type="dxa"/>
              <w:bottom w:w="0" w:type="dxa"/>
              <w:right w:w="108" w:type="dxa"/>
            </w:tcMar>
            <w:hideMark/>
          </w:tcPr>
          <w:p w14:paraId="4C853804"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Features</w:t>
            </w:r>
          </w:p>
        </w:tc>
        <w:tc>
          <w:tcPr>
            <w:tcW w:w="167" w:type="pct"/>
            <w:tcMar>
              <w:top w:w="0" w:type="dxa"/>
              <w:left w:w="108" w:type="dxa"/>
              <w:bottom w:w="0" w:type="dxa"/>
              <w:right w:w="108" w:type="dxa"/>
            </w:tcMar>
            <w:hideMark/>
          </w:tcPr>
          <w:p w14:paraId="2DC2E0F3"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Index</w:t>
            </w:r>
          </w:p>
        </w:tc>
        <w:tc>
          <w:tcPr>
            <w:tcW w:w="336" w:type="pct"/>
            <w:tcMar>
              <w:top w:w="0" w:type="dxa"/>
              <w:left w:w="108" w:type="dxa"/>
              <w:bottom w:w="0" w:type="dxa"/>
              <w:right w:w="108" w:type="dxa"/>
            </w:tcMar>
            <w:hideMark/>
          </w:tcPr>
          <w:p w14:paraId="283C888B"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Feature group</w:t>
            </w:r>
          </w:p>
        </w:tc>
        <w:tc>
          <w:tcPr>
            <w:tcW w:w="384" w:type="pct"/>
            <w:tcMar>
              <w:top w:w="0" w:type="dxa"/>
              <w:left w:w="108" w:type="dxa"/>
              <w:bottom w:w="0" w:type="dxa"/>
              <w:right w:w="108" w:type="dxa"/>
            </w:tcMar>
          </w:tcPr>
          <w:p w14:paraId="354F142A" w14:textId="77777777" w:rsidR="001C553C" w:rsidRPr="0012018A" w:rsidRDefault="001C553C" w:rsidP="001C553C">
            <w:pPr>
              <w:keepNext/>
              <w:overflowPunct w:val="0"/>
              <w:autoSpaceDE w:val="0"/>
              <w:autoSpaceDN w:val="0"/>
              <w:adjustRightInd w:val="0"/>
              <w:spacing w:after="180"/>
              <w:textAlignment w:val="baseline"/>
              <w:rPr>
                <w:rFonts w:ascii="Arial" w:hAnsi="Arial" w:cs="Arial"/>
                <w:b/>
                <w:sz w:val="13"/>
                <w:szCs w:val="13"/>
                <w:lang w:val="en-GB"/>
              </w:rPr>
            </w:pPr>
            <w:r w:rsidRPr="0012018A">
              <w:rPr>
                <w:rFonts w:ascii="Arial" w:hAnsi="Arial" w:cs="Arial"/>
                <w:b/>
                <w:sz w:val="13"/>
                <w:szCs w:val="13"/>
                <w:lang w:val="en-GB"/>
              </w:rPr>
              <w:t>Components</w:t>
            </w:r>
          </w:p>
          <w:p w14:paraId="35C556AA"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p>
        </w:tc>
        <w:tc>
          <w:tcPr>
            <w:tcW w:w="294" w:type="pct"/>
            <w:tcMar>
              <w:top w:w="0" w:type="dxa"/>
              <w:left w:w="108" w:type="dxa"/>
              <w:bottom w:w="0" w:type="dxa"/>
              <w:right w:w="108" w:type="dxa"/>
            </w:tcMar>
            <w:hideMark/>
          </w:tcPr>
          <w:p w14:paraId="6E9A9591"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Prerequisite feature groups</w:t>
            </w:r>
          </w:p>
        </w:tc>
        <w:tc>
          <w:tcPr>
            <w:tcW w:w="259" w:type="pct"/>
            <w:tcMar>
              <w:top w:w="0" w:type="dxa"/>
              <w:left w:w="108" w:type="dxa"/>
              <w:bottom w:w="0" w:type="dxa"/>
              <w:right w:w="108" w:type="dxa"/>
            </w:tcMar>
            <w:hideMark/>
          </w:tcPr>
          <w:p w14:paraId="3B68C566"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 xml:space="preserve">Need for the </w:t>
            </w:r>
            <w:proofErr w:type="spellStart"/>
            <w:r w:rsidRPr="0012018A">
              <w:rPr>
                <w:rFonts w:ascii="Arial" w:hAnsi="Arial" w:cs="Arial"/>
                <w:b/>
                <w:sz w:val="13"/>
                <w:szCs w:val="13"/>
                <w:lang w:val="en-GB"/>
              </w:rPr>
              <w:t>gNB</w:t>
            </w:r>
            <w:proofErr w:type="spellEnd"/>
            <w:r w:rsidRPr="0012018A">
              <w:rPr>
                <w:rFonts w:ascii="Arial" w:hAnsi="Arial" w:cs="Arial"/>
                <w:b/>
                <w:sz w:val="13"/>
                <w:szCs w:val="13"/>
                <w:lang w:val="en-GB"/>
              </w:rPr>
              <w:t xml:space="preserve"> to know if the feature is supported</w:t>
            </w:r>
          </w:p>
        </w:tc>
        <w:tc>
          <w:tcPr>
            <w:tcW w:w="261" w:type="pct"/>
            <w:tcMar>
              <w:top w:w="0" w:type="dxa"/>
              <w:left w:w="108" w:type="dxa"/>
              <w:bottom w:w="0" w:type="dxa"/>
              <w:right w:w="108" w:type="dxa"/>
            </w:tcMar>
            <w:hideMark/>
          </w:tcPr>
          <w:p w14:paraId="3D69BF49"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Applicable to the capability signalling exchange between UEs (V2X WI only)”.</w:t>
            </w:r>
          </w:p>
        </w:tc>
        <w:tc>
          <w:tcPr>
            <w:tcW w:w="332" w:type="pct"/>
            <w:tcMar>
              <w:top w:w="0" w:type="dxa"/>
              <w:left w:w="108" w:type="dxa"/>
              <w:bottom w:w="0" w:type="dxa"/>
              <w:right w:w="108" w:type="dxa"/>
            </w:tcMar>
            <w:hideMark/>
          </w:tcPr>
          <w:p w14:paraId="1CDC1635"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Consequence if the feature is not supported by the UE</w:t>
            </w:r>
          </w:p>
        </w:tc>
        <w:tc>
          <w:tcPr>
            <w:tcW w:w="584" w:type="pct"/>
            <w:tcMar>
              <w:top w:w="0" w:type="dxa"/>
              <w:left w:w="108" w:type="dxa"/>
              <w:bottom w:w="0" w:type="dxa"/>
              <w:right w:w="108" w:type="dxa"/>
            </w:tcMar>
            <w:hideMark/>
          </w:tcPr>
          <w:p w14:paraId="424CBC0E"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Type (the ‘type’ definition from UE features should be based on the granularity of 1) Per UE or 2) Per Band or 3) Per BC or 4) Per FS or 5) Per FSPC)</w:t>
            </w:r>
          </w:p>
        </w:tc>
        <w:tc>
          <w:tcPr>
            <w:tcW w:w="345" w:type="pct"/>
            <w:tcMar>
              <w:top w:w="0" w:type="dxa"/>
              <w:left w:w="108" w:type="dxa"/>
              <w:bottom w:w="0" w:type="dxa"/>
              <w:right w:w="108" w:type="dxa"/>
            </w:tcMar>
            <w:hideMark/>
          </w:tcPr>
          <w:p w14:paraId="14D745E5"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Need of FDD/TDD differentiation</w:t>
            </w:r>
          </w:p>
        </w:tc>
        <w:tc>
          <w:tcPr>
            <w:tcW w:w="345" w:type="pct"/>
            <w:tcMar>
              <w:top w:w="0" w:type="dxa"/>
              <w:left w:w="108" w:type="dxa"/>
              <w:bottom w:w="0" w:type="dxa"/>
              <w:right w:w="108" w:type="dxa"/>
            </w:tcMar>
            <w:hideMark/>
          </w:tcPr>
          <w:p w14:paraId="21A12FBF"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Need of FR1/FR2 differentiation</w:t>
            </w:r>
          </w:p>
        </w:tc>
        <w:tc>
          <w:tcPr>
            <w:tcW w:w="383" w:type="pct"/>
            <w:tcMar>
              <w:top w:w="0" w:type="dxa"/>
              <w:left w:w="108" w:type="dxa"/>
              <w:bottom w:w="0" w:type="dxa"/>
              <w:right w:w="108" w:type="dxa"/>
            </w:tcMar>
            <w:hideMark/>
          </w:tcPr>
          <w:p w14:paraId="3FB165CA"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Capability interpretation for mixture of FDD/TDD and/or FR1/FR2</w:t>
            </w:r>
          </w:p>
        </w:tc>
        <w:tc>
          <w:tcPr>
            <w:tcW w:w="499" w:type="pct"/>
            <w:tcMar>
              <w:top w:w="0" w:type="dxa"/>
              <w:left w:w="108" w:type="dxa"/>
              <w:bottom w:w="0" w:type="dxa"/>
              <w:right w:w="108" w:type="dxa"/>
            </w:tcMar>
            <w:hideMark/>
          </w:tcPr>
          <w:p w14:paraId="139AC117"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Note</w:t>
            </w:r>
          </w:p>
        </w:tc>
        <w:tc>
          <w:tcPr>
            <w:tcW w:w="477" w:type="pct"/>
            <w:tcMar>
              <w:top w:w="0" w:type="dxa"/>
              <w:left w:w="108" w:type="dxa"/>
              <w:bottom w:w="0" w:type="dxa"/>
              <w:right w:w="108" w:type="dxa"/>
            </w:tcMar>
            <w:hideMark/>
          </w:tcPr>
          <w:p w14:paraId="32EE4681" w14:textId="77777777" w:rsidR="001C553C" w:rsidRPr="0012018A" w:rsidRDefault="001C553C" w:rsidP="001C553C">
            <w:pPr>
              <w:keepNext/>
              <w:overflowPunct w:val="0"/>
              <w:autoSpaceDE w:val="0"/>
              <w:autoSpaceDN w:val="0"/>
              <w:adjustRightInd w:val="0"/>
              <w:spacing w:after="180"/>
              <w:textAlignment w:val="baseline"/>
              <w:rPr>
                <w:rFonts w:ascii="Arial" w:eastAsia="SimSun" w:hAnsi="Arial" w:cs="Arial"/>
                <w:b/>
                <w:sz w:val="13"/>
                <w:szCs w:val="13"/>
                <w:lang w:val="en-GB"/>
              </w:rPr>
            </w:pPr>
            <w:r w:rsidRPr="0012018A">
              <w:rPr>
                <w:rFonts w:ascii="Arial" w:hAnsi="Arial" w:cs="Arial"/>
                <w:b/>
                <w:sz w:val="13"/>
                <w:szCs w:val="13"/>
                <w:lang w:val="en-GB"/>
              </w:rPr>
              <w:t>Mandatory/Optional</w:t>
            </w:r>
          </w:p>
        </w:tc>
      </w:tr>
      <w:tr w:rsidR="001C553C" w:rsidRPr="0012018A" w14:paraId="2235E59C" w14:textId="77777777" w:rsidTr="00FF4189">
        <w:trPr>
          <w:trHeight w:val="20"/>
        </w:trPr>
        <w:tc>
          <w:tcPr>
            <w:tcW w:w="334" w:type="pct"/>
            <w:tcMar>
              <w:top w:w="0" w:type="dxa"/>
              <w:left w:w="108" w:type="dxa"/>
              <w:bottom w:w="0" w:type="dxa"/>
              <w:right w:w="108" w:type="dxa"/>
            </w:tcMar>
            <w:hideMark/>
          </w:tcPr>
          <w:p w14:paraId="5BA38BC1"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49. NR_RRM_Ph5</w:t>
            </w:r>
          </w:p>
        </w:tc>
        <w:tc>
          <w:tcPr>
            <w:tcW w:w="167" w:type="pct"/>
            <w:tcMar>
              <w:top w:w="0" w:type="dxa"/>
              <w:left w:w="108" w:type="dxa"/>
              <w:bottom w:w="0" w:type="dxa"/>
              <w:right w:w="108" w:type="dxa"/>
            </w:tcMar>
            <w:hideMark/>
          </w:tcPr>
          <w:p w14:paraId="2C354BB3"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49-2</w:t>
            </w:r>
          </w:p>
        </w:tc>
        <w:tc>
          <w:tcPr>
            <w:tcW w:w="336" w:type="pct"/>
            <w:tcMar>
              <w:top w:w="0" w:type="dxa"/>
              <w:left w:w="108" w:type="dxa"/>
              <w:bottom w:w="0" w:type="dxa"/>
              <w:right w:w="108" w:type="dxa"/>
            </w:tcMar>
            <w:hideMark/>
          </w:tcPr>
          <w:p w14:paraId="13A5CAAD"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Fast Rx beam sweeping factor for FR2-1 L3 measurement delay reduction</w:t>
            </w:r>
          </w:p>
        </w:tc>
        <w:tc>
          <w:tcPr>
            <w:tcW w:w="384" w:type="pct"/>
            <w:tcMar>
              <w:top w:w="0" w:type="dxa"/>
              <w:left w:w="108" w:type="dxa"/>
              <w:bottom w:w="0" w:type="dxa"/>
              <w:right w:w="108" w:type="dxa"/>
            </w:tcMar>
            <w:hideMark/>
          </w:tcPr>
          <w:p w14:paraId="5A5D0E9C"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Supports fast Rx beam sweeping factor reduction for L3 measurement for FR2-1.</w:t>
            </w:r>
          </w:p>
        </w:tc>
        <w:tc>
          <w:tcPr>
            <w:tcW w:w="294" w:type="pct"/>
            <w:tcMar>
              <w:top w:w="0" w:type="dxa"/>
              <w:left w:w="108" w:type="dxa"/>
              <w:bottom w:w="0" w:type="dxa"/>
              <w:right w:w="108" w:type="dxa"/>
            </w:tcMar>
          </w:tcPr>
          <w:p w14:paraId="3F06669D"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b/>
                <w:bCs/>
                <w:sz w:val="13"/>
                <w:szCs w:val="13"/>
                <w:lang w:val="en-GB"/>
              </w:rPr>
            </w:pPr>
          </w:p>
        </w:tc>
        <w:tc>
          <w:tcPr>
            <w:tcW w:w="259" w:type="pct"/>
            <w:tcMar>
              <w:top w:w="0" w:type="dxa"/>
              <w:left w:w="108" w:type="dxa"/>
              <w:bottom w:w="0" w:type="dxa"/>
              <w:right w:w="108" w:type="dxa"/>
            </w:tcMar>
            <w:hideMark/>
          </w:tcPr>
          <w:p w14:paraId="739B7D1C"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Yes</w:t>
            </w:r>
          </w:p>
        </w:tc>
        <w:tc>
          <w:tcPr>
            <w:tcW w:w="261" w:type="pct"/>
            <w:tcMar>
              <w:top w:w="0" w:type="dxa"/>
              <w:left w:w="108" w:type="dxa"/>
              <w:bottom w:w="0" w:type="dxa"/>
              <w:right w:w="108" w:type="dxa"/>
            </w:tcMar>
          </w:tcPr>
          <w:p w14:paraId="2F1B807A" w14:textId="77777777" w:rsidR="001C553C" w:rsidRPr="0012018A" w:rsidRDefault="001C553C" w:rsidP="001C553C">
            <w:pPr>
              <w:keepNext/>
              <w:overflowPunct w:val="0"/>
              <w:autoSpaceDE w:val="0"/>
              <w:autoSpaceDN w:val="0"/>
              <w:adjustRightInd w:val="0"/>
              <w:snapToGrid w:val="0"/>
              <w:spacing w:after="180"/>
              <w:textAlignment w:val="baseline"/>
              <w:rPr>
                <w:rFonts w:ascii="Arial" w:hAnsi="Arial" w:cs="Arial"/>
                <w:sz w:val="13"/>
                <w:szCs w:val="13"/>
                <w:lang w:val="en-GB"/>
              </w:rPr>
            </w:pPr>
            <w:r w:rsidRPr="0012018A">
              <w:rPr>
                <w:rFonts w:ascii="Arial" w:hAnsi="Arial" w:cs="Arial"/>
                <w:sz w:val="13"/>
                <w:szCs w:val="13"/>
                <w:lang w:val="en-GB"/>
              </w:rPr>
              <w:t>N/A</w:t>
            </w:r>
          </w:p>
          <w:p w14:paraId="4D1C91F9"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p>
        </w:tc>
        <w:tc>
          <w:tcPr>
            <w:tcW w:w="332" w:type="pct"/>
            <w:tcMar>
              <w:top w:w="0" w:type="dxa"/>
              <w:left w:w="108" w:type="dxa"/>
              <w:bottom w:w="0" w:type="dxa"/>
              <w:right w:w="108" w:type="dxa"/>
            </w:tcMar>
            <w:hideMark/>
          </w:tcPr>
          <w:p w14:paraId="5C18EC80"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UE does not support fast Rx beam sweeping for FR2-1 L3 measurement delay reduction.</w:t>
            </w:r>
          </w:p>
        </w:tc>
        <w:tc>
          <w:tcPr>
            <w:tcW w:w="584" w:type="pct"/>
            <w:tcMar>
              <w:top w:w="0" w:type="dxa"/>
              <w:left w:w="108" w:type="dxa"/>
              <w:bottom w:w="0" w:type="dxa"/>
              <w:right w:w="108" w:type="dxa"/>
            </w:tcMar>
            <w:hideMark/>
          </w:tcPr>
          <w:p w14:paraId="4335CBAF"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Per band</w:t>
            </w:r>
          </w:p>
        </w:tc>
        <w:tc>
          <w:tcPr>
            <w:tcW w:w="345" w:type="pct"/>
            <w:tcMar>
              <w:top w:w="0" w:type="dxa"/>
              <w:left w:w="108" w:type="dxa"/>
              <w:bottom w:w="0" w:type="dxa"/>
              <w:right w:w="108" w:type="dxa"/>
            </w:tcMar>
            <w:hideMark/>
          </w:tcPr>
          <w:p w14:paraId="01D3C29C"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TDD only</w:t>
            </w:r>
          </w:p>
        </w:tc>
        <w:tc>
          <w:tcPr>
            <w:tcW w:w="345" w:type="pct"/>
            <w:tcMar>
              <w:top w:w="0" w:type="dxa"/>
              <w:left w:w="108" w:type="dxa"/>
              <w:bottom w:w="0" w:type="dxa"/>
              <w:right w:w="108" w:type="dxa"/>
            </w:tcMar>
            <w:hideMark/>
          </w:tcPr>
          <w:p w14:paraId="33DD7978"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FR2-1 only</w:t>
            </w:r>
          </w:p>
        </w:tc>
        <w:tc>
          <w:tcPr>
            <w:tcW w:w="383" w:type="pct"/>
            <w:tcMar>
              <w:top w:w="0" w:type="dxa"/>
              <w:left w:w="108" w:type="dxa"/>
              <w:bottom w:w="0" w:type="dxa"/>
              <w:right w:w="108" w:type="dxa"/>
            </w:tcMar>
            <w:hideMark/>
          </w:tcPr>
          <w:p w14:paraId="5289BD2C"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N/A</w:t>
            </w:r>
          </w:p>
        </w:tc>
        <w:tc>
          <w:tcPr>
            <w:tcW w:w="499" w:type="pct"/>
            <w:tcMar>
              <w:top w:w="0" w:type="dxa"/>
              <w:left w:w="108" w:type="dxa"/>
              <w:bottom w:w="0" w:type="dxa"/>
              <w:right w:w="108" w:type="dxa"/>
            </w:tcMar>
          </w:tcPr>
          <w:p w14:paraId="092B23E5" w14:textId="77777777" w:rsidR="001C553C" w:rsidRPr="0012018A" w:rsidRDefault="001C553C" w:rsidP="001C553C">
            <w:pPr>
              <w:keepNext/>
              <w:overflowPunct w:val="0"/>
              <w:autoSpaceDE w:val="0"/>
              <w:autoSpaceDN w:val="0"/>
              <w:adjustRightInd w:val="0"/>
              <w:snapToGrid w:val="0"/>
              <w:spacing w:after="180"/>
              <w:textAlignment w:val="baseline"/>
              <w:rPr>
                <w:rFonts w:ascii="Arial" w:hAnsi="Arial" w:cs="Arial"/>
                <w:sz w:val="13"/>
                <w:szCs w:val="13"/>
                <w:lang w:val="en-GB"/>
              </w:rPr>
            </w:pPr>
            <w:r w:rsidRPr="0012018A">
              <w:rPr>
                <w:rFonts w:ascii="Arial" w:hAnsi="Arial" w:cs="Arial"/>
                <w:sz w:val="13"/>
                <w:szCs w:val="13"/>
                <w:lang w:val="en-GB"/>
              </w:rPr>
              <w:t>Candidate values: {2, 4, 6} for FR2-1.</w:t>
            </w:r>
          </w:p>
          <w:p w14:paraId="570CB2AD" w14:textId="77777777" w:rsidR="001C553C" w:rsidRPr="0012018A" w:rsidRDefault="001C553C" w:rsidP="001C553C">
            <w:pPr>
              <w:keepNext/>
              <w:overflowPunct w:val="0"/>
              <w:autoSpaceDE w:val="0"/>
              <w:autoSpaceDN w:val="0"/>
              <w:adjustRightInd w:val="0"/>
              <w:snapToGrid w:val="0"/>
              <w:spacing w:after="120"/>
              <w:textAlignment w:val="baseline"/>
              <w:rPr>
                <w:rFonts w:ascii="Arial" w:hAnsi="Arial" w:cs="Arial"/>
                <w:sz w:val="13"/>
                <w:szCs w:val="13"/>
                <w:lang w:val="en-GB"/>
              </w:rPr>
            </w:pPr>
          </w:p>
          <w:p w14:paraId="1D2F7051"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DengXian" w:hAnsi="Arial" w:cs="Arial"/>
                <w:sz w:val="13"/>
                <w:szCs w:val="13"/>
                <w:lang w:val="en-GB"/>
              </w:rPr>
            </w:pPr>
            <w:r w:rsidRPr="0012018A">
              <w:rPr>
                <w:rFonts w:ascii="Arial" w:hAnsi="Arial" w:cs="Arial"/>
                <w:sz w:val="13"/>
                <w:szCs w:val="13"/>
                <w:lang w:val="en-GB"/>
              </w:rPr>
              <w:t>Note: It is only supported for power class 3.</w:t>
            </w:r>
          </w:p>
        </w:tc>
        <w:tc>
          <w:tcPr>
            <w:tcW w:w="477" w:type="pct"/>
            <w:tcMar>
              <w:top w:w="0" w:type="dxa"/>
              <w:left w:w="108" w:type="dxa"/>
              <w:bottom w:w="0" w:type="dxa"/>
              <w:right w:w="108" w:type="dxa"/>
            </w:tcMar>
            <w:hideMark/>
          </w:tcPr>
          <w:p w14:paraId="3FF48242" w14:textId="77777777" w:rsidR="001C553C" w:rsidRPr="0012018A" w:rsidRDefault="001C553C" w:rsidP="001C553C">
            <w:pPr>
              <w:keepNext/>
              <w:overflowPunct w:val="0"/>
              <w:autoSpaceDE w:val="0"/>
              <w:autoSpaceDN w:val="0"/>
              <w:adjustRightInd w:val="0"/>
              <w:snapToGrid w:val="0"/>
              <w:spacing w:after="180"/>
              <w:textAlignment w:val="baseline"/>
              <w:rPr>
                <w:rFonts w:ascii="Arial" w:eastAsia="SimSun" w:hAnsi="Arial" w:cs="Arial"/>
                <w:sz w:val="13"/>
                <w:szCs w:val="13"/>
                <w:lang w:val="en-GB"/>
              </w:rPr>
            </w:pPr>
            <w:r w:rsidRPr="0012018A">
              <w:rPr>
                <w:rFonts w:ascii="Arial" w:hAnsi="Arial" w:cs="Arial"/>
                <w:sz w:val="13"/>
                <w:szCs w:val="13"/>
                <w:lang w:val="en-GB"/>
              </w:rPr>
              <w:t>Optional with capability signalling</w:t>
            </w:r>
          </w:p>
        </w:tc>
      </w:tr>
    </w:tbl>
    <w:p w14:paraId="08B65E07" w14:textId="77777777" w:rsidR="001C553C" w:rsidRPr="0012018A" w:rsidRDefault="001C553C" w:rsidP="001C553C">
      <w:pPr>
        <w:overflowPunct w:val="0"/>
        <w:autoSpaceDE w:val="0"/>
        <w:autoSpaceDN w:val="0"/>
        <w:adjustRightInd w:val="0"/>
        <w:snapToGrid w:val="0"/>
        <w:spacing w:after="120"/>
        <w:textAlignment w:val="baseline"/>
        <w:rPr>
          <w:rFonts w:eastAsia="DengXian"/>
          <w:bCs/>
          <w:iCs/>
        </w:rPr>
      </w:pPr>
    </w:p>
    <w:p w14:paraId="5741E98A" w14:textId="77777777" w:rsidR="001C553C" w:rsidRPr="0012018A" w:rsidRDefault="001C553C" w:rsidP="001C553C">
      <w:pPr>
        <w:rPr>
          <w:rFonts w:eastAsiaTheme="minorEastAsia"/>
        </w:rPr>
      </w:pPr>
      <w:r w:rsidRPr="0012018A">
        <w:rPr>
          <w:rFonts w:eastAsiaTheme="minorEastAsia"/>
        </w:rPr>
        <w:t>Issue 1-</w:t>
      </w:r>
      <w:r w:rsidRPr="0012018A">
        <w:rPr>
          <w:rFonts w:eastAsiaTheme="minorEastAsia" w:hint="eastAsia"/>
        </w:rPr>
        <w:t>1</w:t>
      </w:r>
      <w:r w:rsidRPr="0012018A">
        <w:rPr>
          <w:rFonts w:eastAsiaTheme="minorEastAsia"/>
        </w:rPr>
        <w:t>-</w:t>
      </w:r>
      <w:r w:rsidRPr="0012018A">
        <w:rPr>
          <w:rFonts w:eastAsiaTheme="minorEastAsia" w:hint="eastAsia"/>
        </w:rPr>
        <w:t>4</w:t>
      </w:r>
      <w:r w:rsidRPr="0012018A">
        <w:rPr>
          <w:rFonts w:eastAsiaTheme="minorEastAsia"/>
        </w:rPr>
        <w:t xml:space="preserve">: </w:t>
      </w:r>
      <w:r w:rsidRPr="0012018A">
        <w:rPr>
          <w:rFonts w:eastAsiaTheme="minorEastAsia" w:hint="eastAsia"/>
        </w:rPr>
        <w:t>Requirements when UE reports different BSF values for different bands</w:t>
      </w:r>
    </w:p>
    <w:p w14:paraId="16A9396A" w14:textId="77777777" w:rsidR="001C553C" w:rsidRPr="0012018A" w:rsidRDefault="001C553C" w:rsidP="001C553C">
      <w:pPr>
        <w:overflowPunct w:val="0"/>
        <w:autoSpaceDE w:val="0"/>
        <w:autoSpaceDN w:val="0"/>
        <w:adjustRightInd w:val="0"/>
        <w:snapToGrid w:val="0"/>
        <w:spacing w:after="120"/>
        <w:textAlignment w:val="baseline"/>
        <w:rPr>
          <w:rFonts w:eastAsia="DengXian"/>
          <w:bCs/>
          <w:iCs/>
        </w:rPr>
      </w:pPr>
      <w:r w:rsidRPr="0012018A">
        <w:rPr>
          <w:rFonts w:eastAsia="DengXian" w:hint="eastAsia"/>
          <w:bCs/>
          <w:iCs/>
        </w:rPr>
        <w:t xml:space="preserve">Way forward: </w:t>
      </w:r>
    </w:p>
    <w:p w14:paraId="750C48A8" w14:textId="77777777" w:rsidR="001C553C" w:rsidRPr="0012018A" w:rsidRDefault="001C553C" w:rsidP="001C553C">
      <w:pPr>
        <w:overflowPunct w:val="0"/>
        <w:autoSpaceDE w:val="0"/>
        <w:autoSpaceDN w:val="0"/>
        <w:adjustRightInd w:val="0"/>
        <w:snapToGrid w:val="0"/>
        <w:spacing w:after="120"/>
        <w:textAlignment w:val="baseline"/>
        <w:rPr>
          <w:rFonts w:eastAsia="DengXian"/>
          <w:bCs/>
          <w:iCs/>
        </w:rPr>
      </w:pPr>
      <w:r w:rsidRPr="0012018A">
        <w:rPr>
          <w:rFonts w:eastAsia="DengXian" w:hint="eastAsia"/>
          <w:bCs/>
          <w:iCs/>
        </w:rPr>
        <w:t xml:space="preserve">Further discuss this issue in the </w:t>
      </w:r>
      <w:r w:rsidRPr="0012018A">
        <w:rPr>
          <w:rFonts w:eastAsia="DengXian"/>
          <w:bCs/>
          <w:iCs/>
        </w:rPr>
        <w:t>maintenance</w:t>
      </w:r>
      <w:r w:rsidRPr="0012018A">
        <w:rPr>
          <w:rFonts w:eastAsia="DengXian" w:hint="eastAsia"/>
          <w:bCs/>
          <w:iCs/>
        </w:rPr>
        <w:t xml:space="preserve"> stage: </w:t>
      </w:r>
    </w:p>
    <w:p w14:paraId="734C5B3A" w14:textId="77777777" w:rsidR="001C553C" w:rsidRPr="0012018A" w:rsidRDefault="001C553C" w:rsidP="001C553C">
      <w:pPr>
        <w:numPr>
          <w:ilvl w:val="1"/>
          <w:numId w:val="20"/>
        </w:numPr>
        <w:overflowPunct w:val="0"/>
        <w:autoSpaceDE w:val="0"/>
        <w:autoSpaceDN w:val="0"/>
        <w:adjustRightInd w:val="0"/>
        <w:spacing w:after="120"/>
        <w:ind w:left="851"/>
        <w:textAlignment w:val="baseline"/>
        <w:rPr>
          <w:rFonts w:eastAsia="SimSun"/>
          <w:lang w:val="en-GB"/>
        </w:rPr>
      </w:pPr>
      <w:r w:rsidRPr="0012018A">
        <w:rPr>
          <w:rFonts w:eastAsia="SimSun"/>
          <w:lang w:val="en-GB"/>
        </w:rPr>
        <w:lastRenderedPageBreak/>
        <w:t>Option 1:</w:t>
      </w:r>
      <w:r w:rsidRPr="0012018A">
        <w:rPr>
          <w:rFonts w:eastAsia="SimSun" w:hint="eastAsia"/>
          <w:lang w:val="en-GB"/>
        </w:rPr>
        <w:t xml:space="preserve"> </w:t>
      </w:r>
    </w:p>
    <w:p w14:paraId="7178BC2E" w14:textId="1D2F47FB" w:rsidR="001C553C" w:rsidRPr="0012018A" w:rsidRDefault="001C553C" w:rsidP="001C553C">
      <w:pPr>
        <w:numPr>
          <w:ilvl w:val="2"/>
          <w:numId w:val="20"/>
        </w:numPr>
        <w:overflowPunct w:val="0"/>
        <w:autoSpaceDE w:val="0"/>
        <w:autoSpaceDN w:val="0"/>
        <w:adjustRightInd w:val="0"/>
        <w:spacing w:after="180"/>
        <w:ind w:left="1276"/>
        <w:textAlignment w:val="baseline"/>
        <w:rPr>
          <w:lang w:val="en-GB"/>
        </w:rPr>
      </w:pPr>
      <w:r w:rsidRPr="0012018A">
        <w:rPr>
          <w:rFonts w:eastAsia="DengXian"/>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sidRPr="0012018A">
        <w:rPr>
          <w:rFonts w:eastAsia="DengXian" w:hint="eastAsia"/>
        </w:rPr>
        <w:t xml:space="preserve"> </w:t>
      </w:r>
    </w:p>
    <w:p w14:paraId="3FD81FC1" w14:textId="77777777" w:rsidR="001C553C" w:rsidRPr="0012018A" w:rsidRDefault="001C553C" w:rsidP="001C553C">
      <w:pPr>
        <w:rPr>
          <w:rFonts w:eastAsiaTheme="minorEastAsia"/>
        </w:rPr>
      </w:pPr>
      <w:r w:rsidRPr="0012018A">
        <w:rPr>
          <w:rFonts w:eastAsiaTheme="minorEastAsia"/>
        </w:rPr>
        <w:t>Issue 1-</w:t>
      </w:r>
      <w:r w:rsidRPr="0012018A">
        <w:rPr>
          <w:rFonts w:eastAsiaTheme="minorEastAsia" w:hint="eastAsia"/>
        </w:rPr>
        <w:t>1</w:t>
      </w:r>
      <w:r w:rsidRPr="0012018A">
        <w:rPr>
          <w:rFonts w:eastAsiaTheme="minorEastAsia"/>
        </w:rPr>
        <w:t>-</w:t>
      </w:r>
      <w:r w:rsidRPr="0012018A">
        <w:rPr>
          <w:rFonts w:eastAsiaTheme="minorEastAsia" w:hint="eastAsia"/>
        </w:rPr>
        <w:t>5</w:t>
      </w:r>
      <w:r w:rsidRPr="0012018A">
        <w:rPr>
          <w:rFonts w:eastAsiaTheme="minorEastAsia"/>
        </w:rPr>
        <w:t xml:space="preserve">: </w:t>
      </w:r>
      <w:r w:rsidRPr="0012018A">
        <w:rPr>
          <w:rFonts w:eastAsiaTheme="minorEastAsia" w:hint="eastAsia"/>
        </w:rPr>
        <w:t xml:space="preserve">Revision of the agreement on </w:t>
      </w:r>
      <w:r w:rsidRPr="0012018A">
        <w:rPr>
          <w:rFonts w:eastAsiaTheme="minorEastAsia"/>
        </w:rPr>
        <w:t>applicability</w:t>
      </w:r>
      <w:r w:rsidRPr="0012018A">
        <w:rPr>
          <w:rFonts w:eastAsiaTheme="minorEastAsia" w:hint="eastAsia"/>
        </w:rPr>
        <w:t xml:space="preserve"> requirement</w:t>
      </w:r>
    </w:p>
    <w:p w14:paraId="6147104B" w14:textId="77777777" w:rsidR="001C553C" w:rsidRPr="0012018A" w:rsidRDefault="001C553C" w:rsidP="001C553C">
      <w:pPr>
        <w:overflowPunct w:val="0"/>
        <w:autoSpaceDE w:val="0"/>
        <w:autoSpaceDN w:val="0"/>
        <w:adjustRightInd w:val="0"/>
        <w:spacing w:after="180"/>
        <w:textAlignment w:val="baseline"/>
        <w:rPr>
          <w:rFonts w:eastAsia="DengXian" w:cs="Calibri"/>
          <w:lang w:val="en-GB"/>
        </w:rPr>
      </w:pPr>
      <w:r w:rsidRPr="0012018A">
        <w:rPr>
          <w:rFonts w:cs="Calibri"/>
          <w:lang w:val="en-GB"/>
        </w:rPr>
        <w:t>Agreement</w:t>
      </w:r>
      <w:r w:rsidRPr="0012018A">
        <w:rPr>
          <w:rFonts w:eastAsia="DengXian" w:cs="Calibri" w:hint="eastAsia"/>
          <w:lang w:val="en-GB"/>
        </w:rPr>
        <w:t xml:space="preserve"> in Tuesday ad-hoc</w:t>
      </w:r>
      <w:r w:rsidRPr="0012018A">
        <w:rPr>
          <w:rFonts w:cs="Calibri"/>
          <w:lang w:val="en-GB"/>
        </w:rPr>
        <w:t>:</w:t>
      </w:r>
    </w:p>
    <w:p w14:paraId="7E48FDA3" w14:textId="77777777" w:rsidR="001C553C" w:rsidRPr="0012018A" w:rsidRDefault="001C553C" w:rsidP="001C553C">
      <w:pPr>
        <w:widowControl w:val="0"/>
        <w:numPr>
          <w:ilvl w:val="0"/>
          <w:numId w:val="72"/>
        </w:numPr>
        <w:overflowPunct w:val="0"/>
        <w:autoSpaceDE w:val="0"/>
        <w:autoSpaceDN w:val="0"/>
        <w:adjustRightInd w:val="0"/>
        <w:spacing w:afterLines="50" w:after="120"/>
        <w:ind w:left="504" w:hangingChars="210" w:hanging="504"/>
        <w:jc w:val="both"/>
        <w:textAlignment w:val="baseline"/>
        <w:rPr>
          <w:lang w:val="en-GB"/>
        </w:rPr>
      </w:pPr>
      <w:r w:rsidRPr="0012018A">
        <w:rPr>
          <w:iCs/>
          <w:lang w:val="en-GB"/>
        </w:rPr>
        <w:t xml:space="preserve">The FBS enhancement applies for the case when the </w:t>
      </w:r>
      <w:r w:rsidRPr="0012018A">
        <w:rPr>
          <w:lang w:val="en-GB"/>
        </w:rPr>
        <w:t>target and serving carrier frequency are same.</w:t>
      </w:r>
    </w:p>
    <w:p w14:paraId="513741BC" w14:textId="77777777" w:rsidR="001C553C" w:rsidRPr="0012018A" w:rsidRDefault="001C553C" w:rsidP="001C553C">
      <w:pPr>
        <w:widowControl w:val="0"/>
        <w:numPr>
          <w:ilvl w:val="0"/>
          <w:numId w:val="72"/>
        </w:numPr>
        <w:overflowPunct w:val="0"/>
        <w:autoSpaceDE w:val="0"/>
        <w:autoSpaceDN w:val="0"/>
        <w:adjustRightInd w:val="0"/>
        <w:spacing w:afterLines="50" w:after="120"/>
        <w:ind w:left="504" w:hangingChars="210" w:hanging="504"/>
        <w:jc w:val="both"/>
        <w:textAlignment w:val="baseline"/>
        <w:rPr>
          <w:lang w:val="en-GB"/>
        </w:rPr>
      </w:pPr>
      <w:r w:rsidRPr="0012018A">
        <w:rPr>
          <w:lang w:val="en-GB"/>
        </w:rPr>
        <w:t xml:space="preserve">FFS in maintenance which CC to apply the FBS when </w:t>
      </w:r>
      <w:r w:rsidRPr="0012018A">
        <w:rPr>
          <w:iCs/>
          <w:lang w:val="en-GB"/>
        </w:rPr>
        <w:t xml:space="preserve">the </w:t>
      </w:r>
      <w:r w:rsidRPr="0012018A">
        <w:rPr>
          <w:lang w:val="en-GB"/>
        </w:rPr>
        <w:t>target and serving carrier frequency are on different.</w:t>
      </w:r>
    </w:p>
    <w:p w14:paraId="4FE1BC50" w14:textId="77777777" w:rsidR="001C553C" w:rsidRPr="0012018A" w:rsidRDefault="001C553C" w:rsidP="001C553C">
      <w:pPr>
        <w:overflowPunct w:val="0"/>
        <w:autoSpaceDE w:val="0"/>
        <w:autoSpaceDN w:val="0"/>
        <w:adjustRightInd w:val="0"/>
        <w:spacing w:after="120"/>
        <w:textAlignment w:val="baseline"/>
        <w:rPr>
          <w:rFonts w:cs="Calibri"/>
          <w:lang w:val="en-GB"/>
        </w:rPr>
      </w:pPr>
      <w:r w:rsidRPr="0012018A">
        <w:rPr>
          <w:rFonts w:cs="Calibri"/>
          <w:lang w:val="en-GB"/>
        </w:rPr>
        <w:t>Agreement</w:t>
      </w:r>
      <w:r w:rsidRPr="0012018A">
        <w:rPr>
          <w:rFonts w:eastAsia="DengXian" w:cs="Calibri" w:hint="eastAsia"/>
          <w:lang w:val="en-GB"/>
        </w:rPr>
        <w:t xml:space="preserve"> </w:t>
      </w:r>
      <w:proofErr w:type="gramStart"/>
      <w:r w:rsidRPr="0012018A">
        <w:rPr>
          <w:rFonts w:eastAsia="DengXian" w:cs="Calibri" w:hint="eastAsia"/>
          <w:lang w:val="en-GB"/>
        </w:rPr>
        <w:t>in</w:t>
      </w:r>
      <w:proofErr w:type="gramEnd"/>
      <w:r w:rsidRPr="0012018A">
        <w:rPr>
          <w:rFonts w:eastAsia="DengXian" w:cs="Calibri" w:hint="eastAsia"/>
          <w:lang w:val="en-GB"/>
        </w:rPr>
        <w:t xml:space="preserve"> Thursday online</w:t>
      </w:r>
      <w:r w:rsidRPr="0012018A">
        <w:rPr>
          <w:rFonts w:cs="Calibri"/>
          <w:lang w:val="en-GB"/>
        </w:rPr>
        <w:t>:</w:t>
      </w:r>
    </w:p>
    <w:p w14:paraId="22021BEF" w14:textId="77777777" w:rsidR="001C553C" w:rsidRPr="0012018A" w:rsidRDefault="001C553C" w:rsidP="001C553C">
      <w:pPr>
        <w:overflowPunct w:val="0"/>
        <w:autoSpaceDE w:val="0"/>
        <w:autoSpaceDN w:val="0"/>
        <w:adjustRightInd w:val="0"/>
        <w:spacing w:after="180"/>
        <w:textAlignment w:val="baseline"/>
        <w:rPr>
          <w:rFonts w:cs="Calibri"/>
        </w:rPr>
      </w:pPr>
      <w:r w:rsidRPr="0012018A">
        <w:rPr>
          <w:rFonts w:cs="Calibri"/>
          <w:lang w:val="en-GB"/>
        </w:rPr>
        <w:t>When the target and serving carrier frequency are different,</w:t>
      </w:r>
    </w:p>
    <w:p w14:paraId="45F6759E" w14:textId="77777777" w:rsidR="001C553C" w:rsidRPr="0012018A" w:rsidRDefault="001C553C" w:rsidP="001C553C">
      <w:pPr>
        <w:widowControl w:val="0"/>
        <w:numPr>
          <w:ilvl w:val="0"/>
          <w:numId w:val="72"/>
        </w:numPr>
        <w:overflowPunct w:val="0"/>
        <w:autoSpaceDE w:val="0"/>
        <w:autoSpaceDN w:val="0"/>
        <w:adjustRightInd w:val="0"/>
        <w:spacing w:afterLines="50" w:after="120"/>
        <w:ind w:left="504" w:hangingChars="210" w:hanging="504"/>
        <w:jc w:val="both"/>
        <w:textAlignment w:val="baseline"/>
        <w:rPr>
          <w:rFonts w:cs="Calibri"/>
          <w:lang w:val="en-GB"/>
        </w:rPr>
      </w:pPr>
      <w:r w:rsidRPr="0012018A">
        <w:rPr>
          <w:rFonts w:cs="Calibri" w:hint="eastAsia"/>
          <w:lang w:val="en-GB"/>
        </w:rPr>
        <w:t>F</w:t>
      </w:r>
      <w:r w:rsidRPr="0012018A">
        <w:rPr>
          <w:rFonts w:cs="Calibri"/>
          <w:lang w:val="en-GB"/>
        </w:rPr>
        <w:t>BS requirement does not apply to inter-frequency measurement without measurement gap.</w:t>
      </w:r>
    </w:p>
    <w:p w14:paraId="1B0B076A" w14:textId="77777777" w:rsidR="001C553C" w:rsidRPr="0012018A" w:rsidRDefault="001C553C" w:rsidP="001C553C">
      <w:pPr>
        <w:widowControl w:val="0"/>
        <w:numPr>
          <w:ilvl w:val="0"/>
          <w:numId w:val="72"/>
        </w:numPr>
        <w:overflowPunct w:val="0"/>
        <w:autoSpaceDE w:val="0"/>
        <w:autoSpaceDN w:val="0"/>
        <w:adjustRightInd w:val="0"/>
        <w:spacing w:afterLines="50" w:after="120"/>
        <w:ind w:left="504" w:hangingChars="210" w:hanging="504"/>
        <w:jc w:val="both"/>
        <w:textAlignment w:val="baseline"/>
        <w:rPr>
          <w:rFonts w:cs="Calibri"/>
          <w:lang w:val="en-GB"/>
        </w:rPr>
      </w:pPr>
      <w:r w:rsidRPr="0012018A">
        <w:rPr>
          <w:rFonts w:cs="Calibri"/>
          <w:lang w:val="en-GB"/>
        </w:rPr>
        <w:t xml:space="preserve">FFS inter-frequency measurement with </w:t>
      </w:r>
      <w:r w:rsidRPr="0012018A">
        <w:rPr>
          <w:rFonts w:cs="Calibri" w:hint="eastAsia"/>
          <w:lang w:val="en-GB"/>
        </w:rPr>
        <w:t>p</w:t>
      </w:r>
      <w:r w:rsidRPr="0012018A">
        <w:rPr>
          <w:rFonts w:cs="Calibri"/>
          <w:lang w:val="en-GB"/>
        </w:rPr>
        <w:t>er-FR measurement gap.</w:t>
      </w:r>
    </w:p>
    <w:p w14:paraId="11283F42" w14:textId="77777777" w:rsidR="001C553C" w:rsidRPr="0012018A" w:rsidRDefault="001C553C" w:rsidP="001C553C">
      <w:pPr>
        <w:widowControl w:val="0"/>
        <w:numPr>
          <w:ilvl w:val="0"/>
          <w:numId w:val="72"/>
        </w:numPr>
        <w:overflowPunct w:val="0"/>
        <w:autoSpaceDE w:val="0"/>
        <w:autoSpaceDN w:val="0"/>
        <w:adjustRightInd w:val="0"/>
        <w:spacing w:afterLines="50" w:after="120"/>
        <w:ind w:left="504" w:hangingChars="210" w:hanging="504"/>
        <w:jc w:val="both"/>
        <w:textAlignment w:val="baseline"/>
        <w:rPr>
          <w:rFonts w:cs="Calibri"/>
          <w:lang w:val="en-GB"/>
        </w:rPr>
      </w:pPr>
      <w:r w:rsidRPr="0012018A">
        <w:rPr>
          <w:rFonts w:cs="Calibri"/>
          <w:lang w:val="en-GB"/>
        </w:rPr>
        <w:t>Note: inter-RAT is not in the scope.</w:t>
      </w:r>
    </w:p>
    <w:p w14:paraId="4E19A012" w14:textId="77777777" w:rsidR="00537D8A" w:rsidRPr="0012018A" w:rsidRDefault="00537D8A" w:rsidP="00537D8A">
      <w:pPr>
        <w:rPr>
          <w:b/>
          <w:bCs/>
          <w:u w:val="single"/>
          <w:lang w:eastAsia="en-GB"/>
        </w:rPr>
      </w:pPr>
    </w:p>
    <w:p w14:paraId="6367B0D8" w14:textId="77777777" w:rsidR="00671A26" w:rsidRPr="0012018A" w:rsidRDefault="00671A26" w:rsidP="00671A26">
      <w:r w:rsidRPr="0012018A">
        <w:t>Issue 2-1: Test case design for FR2-1 L3 measurement delay reduction by optimizing Rx BSF</w:t>
      </w:r>
    </w:p>
    <w:p w14:paraId="1BF83366" w14:textId="77777777" w:rsidR="00671A26" w:rsidRPr="0012018A" w:rsidRDefault="00671A26" w:rsidP="00671A26"/>
    <w:p w14:paraId="1BD89D3C" w14:textId="77777777" w:rsidR="00671A26" w:rsidRPr="0012018A" w:rsidRDefault="00671A26" w:rsidP="00671A26">
      <w:pPr>
        <w:rPr>
          <w:lang w:eastAsia="ko-KR"/>
        </w:rPr>
      </w:pPr>
      <w:r w:rsidRPr="0012018A">
        <w:rPr>
          <w:lang w:eastAsia="ko-KR"/>
        </w:rPr>
        <w:t>Issue 2-1-1: baseline setup for BSF test case</w:t>
      </w:r>
    </w:p>
    <w:p w14:paraId="6014BDB8" w14:textId="77777777" w:rsidR="00671A26" w:rsidRPr="0012018A" w:rsidRDefault="00671A26" w:rsidP="00671A26">
      <w:pPr>
        <w:rPr>
          <w:b/>
          <w:color w:val="0070C0"/>
          <w:u w:val="single"/>
          <w:lang w:eastAsia="ko-KR"/>
        </w:rPr>
      </w:pPr>
    </w:p>
    <w:p w14:paraId="16BF1B28" w14:textId="77777777" w:rsidR="00671A26" w:rsidRPr="0012018A" w:rsidRDefault="00671A26" w:rsidP="00671A26">
      <w:pPr>
        <w:numPr>
          <w:ilvl w:val="0"/>
          <w:numId w:val="20"/>
        </w:numPr>
        <w:overflowPunct w:val="0"/>
        <w:autoSpaceDE w:val="0"/>
        <w:autoSpaceDN w:val="0"/>
        <w:adjustRightInd w:val="0"/>
        <w:spacing w:after="120"/>
        <w:ind w:left="360"/>
        <w:textAlignment w:val="baseline"/>
        <w:rPr>
          <w:rFonts w:eastAsia="SimSun"/>
        </w:rPr>
      </w:pPr>
      <w:r w:rsidRPr="0012018A">
        <w:rPr>
          <w:rFonts w:eastAsia="SimSun"/>
        </w:rPr>
        <w:t>Proposal 1(Samsung):</w:t>
      </w:r>
    </w:p>
    <w:p w14:paraId="3C8182CE" w14:textId="77777777" w:rsidR="00671A26" w:rsidRPr="0012018A" w:rsidRDefault="00671A26" w:rsidP="00671A26">
      <w:pPr>
        <w:numPr>
          <w:ilvl w:val="1"/>
          <w:numId w:val="20"/>
        </w:numPr>
        <w:overflowPunct w:val="0"/>
        <w:autoSpaceDE w:val="0"/>
        <w:autoSpaceDN w:val="0"/>
        <w:adjustRightInd w:val="0"/>
        <w:spacing w:after="120"/>
        <w:ind w:left="1080"/>
        <w:textAlignment w:val="baseline"/>
        <w:rPr>
          <w:rFonts w:eastAsia="SimSun"/>
        </w:rPr>
      </w:pPr>
      <w:r w:rsidRPr="0012018A">
        <w:rPr>
          <w:rFonts w:eastAsia="SimSun"/>
          <w:bCs/>
        </w:rPr>
        <w:t xml:space="preserve">For the </w:t>
      </w:r>
      <w:proofErr w:type="spellStart"/>
      <w:r w:rsidRPr="0012018A">
        <w:rPr>
          <w:rFonts w:eastAsia="SimSun"/>
          <w:bCs/>
        </w:rPr>
        <w:t>AoA</w:t>
      </w:r>
      <w:proofErr w:type="spellEnd"/>
      <w:r w:rsidRPr="0012018A">
        <w:rPr>
          <w:rFonts w:eastAsia="SimSun"/>
          <w:bCs/>
        </w:rPr>
        <w:t xml:space="preserve"> setup of measurement delay reduction for SSB based Inter-frequency measurement by optimizing Rx beam sweeping factor, RAN4 to discuss whether </w:t>
      </w:r>
      <w:proofErr w:type="spellStart"/>
      <w:r w:rsidRPr="0012018A">
        <w:rPr>
          <w:rFonts w:eastAsia="SimSun"/>
          <w:bCs/>
        </w:rPr>
        <w:t>AoA</w:t>
      </w:r>
      <w:proofErr w:type="spellEnd"/>
      <w:r w:rsidRPr="0012018A">
        <w:rPr>
          <w:rFonts w:eastAsia="SimSun"/>
          <w:bCs/>
        </w:rPr>
        <w:t xml:space="preserve"> Setup #5 can be considered.</w:t>
      </w:r>
    </w:p>
    <w:p w14:paraId="4F83F84B" w14:textId="77777777" w:rsidR="00671A26" w:rsidRPr="0012018A" w:rsidRDefault="00671A26" w:rsidP="00671A26">
      <w:pPr>
        <w:numPr>
          <w:ilvl w:val="1"/>
          <w:numId w:val="20"/>
        </w:numPr>
        <w:overflowPunct w:val="0"/>
        <w:autoSpaceDE w:val="0"/>
        <w:autoSpaceDN w:val="0"/>
        <w:adjustRightInd w:val="0"/>
        <w:spacing w:after="120"/>
        <w:ind w:left="1080"/>
        <w:textAlignment w:val="baseline"/>
        <w:rPr>
          <w:rFonts w:eastAsia="SimSun"/>
        </w:rPr>
      </w:pPr>
      <w:r w:rsidRPr="0012018A">
        <w:rPr>
          <w:rFonts w:eastAsia="SimSun"/>
        </w:rPr>
        <w:t>To define the new test case of measurement delay reduction for SSB based Inter-frequency measurement by optimizing Rx beam sweeping factor, the test requirement should be defined by using serving cell’s quality based triggering condition</w:t>
      </w:r>
    </w:p>
    <w:p w14:paraId="14D93ED3" w14:textId="77777777" w:rsidR="00671A26" w:rsidRPr="0012018A" w:rsidRDefault="00671A26" w:rsidP="00671A26">
      <w:pPr>
        <w:numPr>
          <w:ilvl w:val="2"/>
          <w:numId w:val="20"/>
        </w:numPr>
        <w:overflowPunct w:val="0"/>
        <w:autoSpaceDE w:val="0"/>
        <w:autoSpaceDN w:val="0"/>
        <w:adjustRightInd w:val="0"/>
        <w:spacing w:after="120"/>
        <w:ind w:left="1800"/>
        <w:textAlignment w:val="baseline"/>
        <w:rPr>
          <w:rFonts w:eastAsia="SimSun"/>
        </w:rPr>
      </w:pPr>
      <w:r w:rsidRPr="0012018A">
        <w:rPr>
          <w:rFonts w:eastAsia="SimSun"/>
        </w:rPr>
        <w:t xml:space="preserve">How to define the test parameters involving hysteresis and the TTT/evaluation period of the timer can wait for further solid conclusions.  </w:t>
      </w:r>
    </w:p>
    <w:p w14:paraId="6D4BD581" w14:textId="77777777" w:rsidR="00671A26" w:rsidRPr="0012018A" w:rsidRDefault="00671A26" w:rsidP="00671A26">
      <w:pPr>
        <w:numPr>
          <w:ilvl w:val="0"/>
          <w:numId w:val="20"/>
        </w:numPr>
        <w:spacing w:after="120"/>
        <w:ind w:left="360"/>
        <w:rPr>
          <w:rFonts w:eastAsia="SimSun"/>
        </w:rPr>
      </w:pPr>
      <w:r w:rsidRPr="0012018A">
        <w:rPr>
          <w:rFonts w:eastAsia="SimSun"/>
        </w:rPr>
        <w:t>[Way forward]</w:t>
      </w:r>
    </w:p>
    <w:p w14:paraId="114AA031" w14:textId="77777777" w:rsidR="00671A26" w:rsidRPr="0012018A" w:rsidRDefault="00671A26" w:rsidP="00671A26">
      <w:pPr>
        <w:numPr>
          <w:ilvl w:val="1"/>
          <w:numId w:val="20"/>
        </w:numPr>
        <w:spacing w:after="180"/>
        <w:ind w:left="1080"/>
        <w:rPr>
          <w:rFonts w:eastAsia="SimSun"/>
        </w:rPr>
      </w:pPr>
      <w:r w:rsidRPr="0012018A">
        <w:rPr>
          <w:rFonts w:eastAsia="SimSun"/>
        </w:rPr>
        <w:t>Continue discussion in RAN4#116bis.</w:t>
      </w:r>
    </w:p>
    <w:p w14:paraId="76F021AF" w14:textId="77777777" w:rsidR="00671A26" w:rsidRPr="0012018A" w:rsidRDefault="00671A26" w:rsidP="00671A26">
      <w:pPr>
        <w:spacing w:after="180"/>
        <w:rPr>
          <w:rFonts w:eastAsia="SimSun"/>
        </w:rPr>
      </w:pPr>
    </w:p>
    <w:p w14:paraId="75492504" w14:textId="77777777" w:rsidR="00671A26" w:rsidRPr="0012018A" w:rsidRDefault="00671A26" w:rsidP="00671A26">
      <w:pPr>
        <w:rPr>
          <w:lang w:eastAsia="ko-KR"/>
        </w:rPr>
      </w:pPr>
      <w:r w:rsidRPr="0012018A">
        <w:rPr>
          <w:lang w:eastAsia="ko-KR"/>
        </w:rPr>
        <w:t xml:space="preserve">Issue 2-1-2: </w:t>
      </w:r>
      <w:proofErr w:type="gramStart"/>
      <w:r w:rsidRPr="0012018A">
        <w:rPr>
          <w:lang w:eastAsia="ko-KR"/>
        </w:rPr>
        <w:t>whether or not</w:t>
      </w:r>
      <w:proofErr w:type="gramEnd"/>
      <w:r w:rsidRPr="0012018A">
        <w:rPr>
          <w:lang w:eastAsia="ko-KR"/>
        </w:rPr>
        <w:t xml:space="preserve"> to test FBS quitting</w:t>
      </w:r>
    </w:p>
    <w:p w14:paraId="121E009E" w14:textId="77777777" w:rsidR="00671A26" w:rsidRPr="0012018A" w:rsidRDefault="00671A26" w:rsidP="00671A26">
      <w:pPr>
        <w:rPr>
          <w:b/>
          <w:color w:val="0070C0"/>
          <w:u w:val="single"/>
          <w:lang w:eastAsia="ko-KR"/>
        </w:rPr>
      </w:pPr>
    </w:p>
    <w:p w14:paraId="240A721C" w14:textId="77777777" w:rsidR="00671A26" w:rsidRPr="0012018A" w:rsidRDefault="00671A26" w:rsidP="00671A26">
      <w:pPr>
        <w:numPr>
          <w:ilvl w:val="0"/>
          <w:numId w:val="20"/>
        </w:numPr>
        <w:overflowPunct w:val="0"/>
        <w:autoSpaceDE w:val="0"/>
        <w:autoSpaceDN w:val="0"/>
        <w:adjustRightInd w:val="0"/>
        <w:spacing w:after="120"/>
        <w:ind w:left="360"/>
        <w:textAlignment w:val="baseline"/>
        <w:rPr>
          <w:rFonts w:eastAsia="SimSun"/>
        </w:rPr>
      </w:pPr>
      <w:r w:rsidRPr="0012018A">
        <w:rPr>
          <w:rFonts w:eastAsia="SimSun"/>
        </w:rPr>
        <w:t xml:space="preserve">Option 1(CMCC): </w:t>
      </w:r>
      <w:r w:rsidRPr="0012018A">
        <w:rPr>
          <w:rFonts w:eastAsia="SimSun"/>
          <w:iCs/>
        </w:rPr>
        <w:t xml:space="preserve">it is proposed to discuss whether to test FBS </w:t>
      </w:r>
      <w:proofErr w:type="spellStart"/>
      <w:r w:rsidRPr="0012018A">
        <w:rPr>
          <w:rFonts w:eastAsia="SimSun"/>
          <w:iCs/>
        </w:rPr>
        <w:t>quiting</w:t>
      </w:r>
      <w:proofErr w:type="spellEnd"/>
      <w:r w:rsidRPr="0012018A">
        <w:rPr>
          <w:rFonts w:eastAsia="SimSun"/>
          <w:iCs/>
        </w:rPr>
        <w:t xml:space="preserve"> when FBS conditions are met, e.g. whether to test that UE fallback to normal measurement when it has performed fast measurement for at least T1 from the time point when UE enters the FBS mode after meeting the FBS entry condition.</w:t>
      </w:r>
    </w:p>
    <w:p w14:paraId="3FC8654D" w14:textId="77777777" w:rsidR="00671A26" w:rsidRPr="0012018A" w:rsidRDefault="00671A26" w:rsidP="00671A26">
      <w:pPr>
        <w:numPr>
          <w:ilvl w:val="0"/>
          <w:numId w:val="20"/>
        </w:numPr>
        <w:spacing w:after="120"/>
        <w:ind w:left="360"/>
        <w:rPr>
          <w:rFonts w:eastAsia="SimSun"/>
        </w:rPr>
      </w:pPr>
      <w:r w:rsidRPr="0012018A">
        <w:rPr>
          <w:rFonts w:eastAsia="SimSun"/>
        </w:rPr>
        <w:t>[Way forward]</w:t>
      </w:r>
    </w:p>
    <w:p w14:paraId="05E31F9B" w14:textId="77777777" w:rsidR="00671A26" w:rsidRPr="0012018A" w:rsidRDefault="00671A26" w:rsidP="00671A26">
      <w:pPr>
        <w:numPr>
          <w:ilvl w:val="1"/>
          <w:numId w:val="20"/>
        </w:numPr>
        <w:spacing w:after="180"/>
        <w:ind w:left="1080"/>
        <w:rPr>
          <w:rFonts w:eastAsia="SimSun"/>
        </w:rPr>
      </w:pPr>
      <w:r w:rsidRPr="0012018A">
        <w:rPr>
          <w:rFonts w:eastAsia="SimSun"/>
        </w:rPr>
        <w:t>Continue discussion in RAN4#116bis.</w:t>
      </w:r>
    </w:p>
    <w:p w14:paraId="30E7ADF6" w14:textId="77777777" w:rsidR="00671A26" w:rsidRPr="0012018A" w:rsidRDefault="00671A26" w:rsidP="00537D8A">
      <w:pPr>
        <w:rPr>
          <w:b/>
          <w:bCs/>
          <w:u w:val="single"/>
          <w:lang w:eastAsia="en-GB"/>
        </w:rPr>
      </w:pPr>
    </w:p>
    <w:p w14:paraId="5C8A257E" w14:textId="77777777" w:rsidR="00671A26" w:rsidRPr="0012018A" w:rsidRDefault="00671A26" w:rsidP="00537D8A">
      <w:pPr>
        <w:rPr>
          <w:b/>
          <w:bCs/>
          <w:u w:val="single"/>
          <w:lang w:eastAsia="en-GB"/>
        </w:rPr>
      </w:pPr>
    </w:p>
    <w:p w14:paraId="5ADA0B63" w14:textId="77777777" w:rsidR="00537D8A" w:rsidRPr="0012018A" w:rsidRDefault="00537D8A" w:rsidP="00FE3AB4">
      <w:pPr>
        <w:rPr>
          <w:lang w:val="en-GB" w:eastAsia="ja-JP"/>
        </w:rPr>
      </w:pPr>
    </w:p>
    <w:p w14:paraId="39A22052" w14:textId="3E1556A4" w:rsidR="001C553C" w:rsidRPr="0012018A" w:rsidRDefault="00537D8A" w:rsidP="00440A79">
      <w:pPr>
        <w:spacing w:after="120"/>
        <w:rPr>
          <w:b/>
          <w:bCs/>
          <w:u w:val="single"/>
          <w:lang w:eastAsia="en-GB"/>
        </w:rPr>
      </w:pPr>
      <w:r w:rsidRPr="0012018A">
        <w:rPr>
          <w:b/>
          <w:bCs/>
          <w:u w:val="single"/>
          <w:lang w:eastAsia="en-GB"/>
        </w:rPr>
        <w:t>Topic #2: FR2-1 L3 measurement delay by optimizing CSSF outside gap in CA/DC</w:t>
      </w:r>
    </w:p>
    <w:p w14:paraId="2001F962" w14:textId="77777777" w:rsidR="00671A26" w:rsidRPr="0012018A" w:rsidRDefault="00671A26" w:rsidP="00671A26">
      <w:r w:rsidRPr="0012018A">
        <w:lastRenderedPageBreak/>
        <w:t>Issue 1-1: issues related with solution 1 (measure one serving CC per band)</w:t>
      </w:r>
    </w:p>
    <w:p w14:paraId="06C8DE00" w14:textId="77777777" w:rsidR="00671A26" w:rsidRPr="0012018A" w:rsidRDefault="00671A26" w:rsidP="00671A26">
      <w:r w:rsidRPr="0012018A">
        <w:t>Issue 1-1-1: LS reply to RAN2 (R2-2504728) on solution 1</w:t>
      </w:r>
    </w:p>
    <w:p w14:paraId="62F95EB8" w14:textId="77777777" w:rsidR="00671A26" w:rsidRPr="0012018A" w:rsidRDefault="00671A26" w:rsidP="00671A26">
      <w:pPr>
        <w:spacing w:after="120"/>
        <w:rPr>
          <w:rFonts w:eastAsia="SimSun"/>
        </w:rPr>
      </w:pPr>
      <w:r w:rsidRPr="0012018A">
        <w:rPr>
          <w:rFonts w:eastAsia="SimSun"/>
        </w:rPr>
        <w:t>Agreement:</w:t>
      </w:r>
    </w:p>
    <w:p w14:paraId="13B3A5F1" w14:textId="77777777" w:rsidR="00671A26" w:rsidRPr="0012018A" w:rsidRDefault="00671A26" w:rsidP="00671A26">
      <w:pPr>
        <w:spacing w:after="120"/>
        <w:rPr>
          <w:rFonts w:eastAsia="SimSun"/>
        </w:rPr>
      </w:pPr>
      <w:r w:rsidRPr="0012018A">
        <w:rPr>
          <w:rFonts w:eastAsia="SimSun"/>
        </w:rPr>
        <w:t>Reply LS R4-2512161 has been agreed.</w:t>
      </w:r>
    </w:p>
    <w:tbl>
      <w:tblPr>
        <w:tblStyle w:val="TableGrid"/>
        <w:tblW w:w="0" w:type="auto"/>
        <w:tblLook w:val="04A0" w:firstRow="1" w:lastRow="0" w:firstColumn="1" w:lastColumn="0" w:noHBand="0" w:noVBand="1"/>
      </w:tblPr>
      <w:tblGrid>
        <w:gridCol w:w="9631"/>
      </w:tblGrid>
      <w:tr w:rsidR="00671A26" w:rsidRPr="0012018A" w14:paraId="02593C96" w14:textId="77777777" w:rsidTr="00FF4189">
        <w:tc>
          <w:tcPr>
            <w:tcW w:w="9631" w:type="dxa"/>
          </w:tcPr>
          <w:p w14:paraId="6DF1D402" w14:textId="77777777" w:rsidR="00671A26" w:rsidRPr="0012018A" w:rsidRDefault="00671A26" w:rsidP="00FF4189">
            <w:pPr>
              <w:rPr>
                <w:rFonts w:ascii="Arial" w:hAnsi="Arial" w:cs="Arial"/>
                <w:sz w:val="20"/>
                <w:szCs w:val="20"/>
                <w:lang w:val="en-GB"/>
              </w:rPr>
            </w:pPr>
            <w:r w:rsidRPr="0012018A">
              <w:rPr>
                <w:rFonts w:ascii="Arial" w:hAnsi="Arial" w:cs="Arial"/>
                <w:sz w:val="20"/>
                <w:szCs w:val="20"/>
                <w:lang w:val="en-GB"/>
              </w:rPr>
              <w:t>RAN4 would like to thank RAN2 for the LS on the CSSF optimization for NR RRM Phase 5. RAN4 had discussion on the alternatives from RAN2, and following conclusions have been made:</w:t>
            </w:r>
          </w:p>
          <w:p w14:paraId="715F392D" w14:textId="77777777" w:rsidR="00671A26" w:rsidRPr="0012018A" w:rsidRDefault="00671A26" w:rsidP="00671A26">
            <w:pPr>
              <w:pStyle w:val="ListParagraph"/>
              <w:numPr>
                <w:ilvl w:val="0"/>
                <w:numId w:val="73"/>
              </w:numPr>
              <w:spacing w:after="180"/>
              <w:ind w:leftChars="0"/>
              <w:jc w:val="left"/>
              <w:rPr>
                <w:rFonts w:ascii="Arial" w:hAnsi="Arial" w:cs="Arial"/>
                <w:sz w:val="20"/>
                <w:szCs w:val="20"/>
                <w:lang w:val="en-GB"/>
              </w:rPr>
            </w:pPr>
            <w:r w:rsidRPr="0012018A">
              <w:rPr>
                <w:rFonts w:ascii="Arial" w:hAnsi="Arial" w:cs="Arial"/>
                <w:sz w:val="20"/>
                <w:szCs w:val="20"/>
                <w:lang w:val="en-GB"/>
              </w:rPr>
              <w:t>About the network indication of a specific SCC per-band for measurement, RAN4 agreed to adopt an alternative 3 as following:</w:t>
            </w:r>
          </w:p>
          <w:p w14:paraId="6D215520" w14:textId="77777777" w:rsidR="00671A26" w:rsidRPr="0012018A" w:rsidRDefault="00671A26" w:rsidP="00671A26">
            <w:pPr>
              <w:pStyle w:val="ListParagraph"/>
              <w:numPr>
                <w:ilvl w:val="1"/>
                <w:numId w:val="73"/>
              </w:numPr>
              <w:spacing w:after="180"/>
              <w:ind w:leftChars="0"/>
              <w:jc w:val="left"/>
              <w:rPr>
                <w:rFonts w:ascii="Arial" w:hAnsi="Arial" w:cs="Arial"/>
                <w:sz w:val="20"/>
                <w:szCs w:val="20"/>
                <w:lang w:val="en-GB"/>
              </w:rPr>
            </w:pPr>
            <w:r w:rsidRPr="0012018A">
              <w:rPr>
                <w:rFonts w:ascii="Arial" w:hAnsi="Arial" w:cs="Arial"/>
                <w:sz w:val="20"/>
                <w:szCs w:val="20"/>
                <w:lang w:val="en-GB"/>
              </w:rPr>
              <w:t>If UE support R19 CSSF solution 1 (measurement one CC per FR2-1 band) and network enables this feature,</w:t>
            </w:r>
          </w:p>
          <w:p w14:paraId="32CBAE7A" w14:textId="77777777" w:rsidR="00671A26" w:rsidRPr="0012018A" w:rsidRDefault="00671A26" w:rsidP="00671A26">
            <w:pPr>
              <w:pStyle w:val="ListParagraph"/>
              <w:numPr>
                <w:ilvl w:val="2"/>
                <w:numId w:val="73"/>
              </w:numPr>
              <w:spacing w:after="180"/>
              <w:ind w:leftChars="0"/>
              <w:jc w:val="left"/>
              <w:rPr>
                <w:rFonts w:ascii="Arial" w:hAnsi="Arial" w:cs="Arial"/>
                <w:sz w:val="20"/>
                <w:szCs w:val="20"/>
                <w:lang w:val="en-GB"/>
              </w:rPr>
            </w:pPr>
            <w:r w:rsidRPr="0012018A">
              <w:rPr>
                <w:rFonts w:ascii="Arial" w:hAnsi="Arial" w:cs="Arial"/>
                <w:sz w:val="20"/>
                <w:szCs w:val="20"/>
                <w:lang w:val="en-GB"/>
              </w:rPr>
              <w:t>Follow the new RRC network indication (if present) to measure the indicated SCC in an FR2-1 band, if</w:t>
            </w:r>
          </w:p>
          <w:p w14:paraId="4AF14FEB" w14:textId="77777777" w:rsidR="00671A26" w:rsidRPr="0012018A" w:rsidRDefault="00671A26" w:rsidP="00671A26">
            <w:pPr>
              <w:pStyle w:val="ListParagraph"/>
              <w:numPr>
                <w:ilvl w:val="3"/>
                <w:numId w:val="73"/>
              </w:numPr>
              <w:spacing w:after="180"/>
              <w:ind w:leftChars="0"/>
              <w:jc w:val="left"/>
              <w:rPr>
                <w:rFonts w:ascii="Arial" w:hAnsi="Arial" w:cs="Arial"/>
                <w:sz w:val="20"/>
                <w:szCs w:val="20"/>
                <w:lang w:val="en-GB"/>
              </w:rPr>
            </w:pPr>
            <w:r w:rsidRPr="0012018A">
              <w:rPr>
                <w:rFonts w:ascii="Arial" w:hAnsi="Arial" w:cs="Arial"/>
                <w:sz w:val="20"/>
                <w:szCs w:val="20"/>
                <w:lang w:val="en-GB"/>
              </w:rPr>
              <w:t>Neither PCC nor PSCC is in the same FR2-1 band, and</w:t>
            </w:r>
          </w:p>
          <w:p w14:paraId="2693BCCB" w14:textId="77777777" w:rsidR="00671A26" w:rsidRPr="0012018A" w:rsidRDefault="00671A26" w:rsidP="00671A26">
            <w:pPr>
              <w:pStyle w:val="ListParagraph"/>
              <w:numPr>
                <w:ilvl w:val="3"/>
                <w:numId w:val="73"/>
              </w:numPr>
              <w:spacing w:after="180"/>
              <w:ind w:leftChars="0"/>
              <w:jc w:val="left"/>
              <w:rPr>
                <w:rFonts w:ascii="Arial" w:hAnsi="Arial" w:cs="Arial"/>
                <w:sz w:val="20"/>
                <w:szCs w:val="20"/>
                <w:lang w:val="en-GB"/>
              </w:rPr>
            </w:pPr>
            <w:r w:rsidRPr="0012018A">
              <w:rPr>
                <w:rFonts w:ascii="Arial" w:hAnsi="Arial" w:cs="Arial"/>
                <w:sz w:val="20"/>
                <w:szCs w:val="20"/>
                <w:lang w:val="en-GB"/>
              </w:rPr>
              <w:t xml:space="preserve">The indicated SCC to be measured shall be one of the SCCs on which UE is configured to report SSB based measurements in the same FR2-1 band. </w:t>
            </w:r>
          </w:p>
          <w:p w14:paraId="0CBE8A19" w14:textId="77777777" w:rsidR="00671A26" w:rsidRPr="0012018A" w:rsidRDefault="00671A26" w:rsidP="00671A26">
            <w:pPr>
              <w:pStyle w:val="ListParagraph"/>
              <w:numPr>
                <w:ilvl w:val="2"/>
                <w:numId w:val="73"/>
              </w:numPr>
              <w:spacing w:after="180"/>
              <w:ind w:leftChars="0"/>
              <w:jc w:val="left"/>
              <w:rPr>
                <w:rFonts w:ascii="Arial" w:hAnsi="Arial" w:cs="Arial"/>
                <w:sz w:val="20"/>
                <w:szCs w:val="20"/>
                <w:lang w:val="en-GB"/>
              </w:rPr>
            </w:pPr>
            <w:r w:rsidRPr="0012018A">
              <w:rPr>
                <w:rFonts w:ascii="Arial" w:hAnsi="Arial" w:cs="Arial"/>
                <w:sz w:val="20"/>
                <w:szCs w:val="20"/>
                <w:lang w:val="en-GB"/>
              </w:rPr>
              <w:t>For case that only MO(s) are configured on SCC(s) in an FR2-1</w:t>
            </w:r>
            <w:r w:rsidRPr="0012018A">
              <w:rPr>
                <w:rFonts w:ascii="Arial" w:hAnsi="Arial" w:cs="Arial"/>
                <w:sz w:val="20"/>
                <w:szCs w:val="20"/>
              </w:rPr>
              <w:t xml:space="preserve"> band, when neither PCC nor PSCC is in the same FR2-1 band,</w:t>
            </w:r>
            <w:r w:rsidRPr="0012018A">
              <w:rPr>
                <w:rFonts w:ascii="Arial" w:hAnsi="Arial" w:cs="Arial"/>
                <w:sz w:val="20"/>
                <w:szCs w:val="20"/>
                <w:lang w:val="en-GB"/>
              </w:rPr>
              <w:t xml:space="preserve"> and there is no SCCs on which UE is configured to report SSB based measurements in this FR2-1 band, UE will select and perform serving and intra-frequency neighbour cell measurements on one SCC in that FR2-1 band. SCC selection in this FR2-1 band to measure is up to UE implementation.</w:t>
            </w:r>
          </w:p>
          <w:p w14:paraId="04C4861A" w14:textId="77777777" w:rsidR="00671A26" w:rsidRPr="0012018A" w:rsidRDefault="00671A26" w:rsidP="00671A26">
            <w:pPr>
              <w:pStyle w:val="ListParagraph"/>
              <w:numPr>
                <w:ilvl w:val="2"/>
                <w:numId w:val="73"/>
              </w:numPr>
              <w:spacing w:after="180"/>
              <w:ind w:leftChars="0"/>
              <w:jc w:val="left"/>
              <w:rPr>
                <w:rFonts w:ascii="Arial" w:hAnsi="Arial" w:cs="Arial"/>
                <w:sz w:val="20"/>
                <w:szCs w:val="20"/>
                <w:lang w:val="en-GB"/>
              </w:rPr>
            </w:pPr>
            <w:r w:rsidRPr="0012018A">
              <w:rPr>
                <w:rFonts w:ascii="Arial" w:hAnsi="Arial" w:cs="Arial"/>
                <w:sz w:val="20"/>
                <w:szCs w:val="20"/>
                <w:lang w:val="en-GB"/>
              </w:rPr>
              <w:t>RAN4 kindly requests RAN2 to implement RRC signalling enabling network to indicate which SCC the UE shall measure in an FR2-1 band.</w:t>
            </w:r>
          </w:p>
        </w:tc>
      </w:tr>
    </w:tbl>
    <w:p w14:paraId="3475EF41" w14:textId="77777777" w:rsidR="00671A26" w:rsidRPr="0012018A" w:rsidRDefault="00671A26" w:rsidP="00671A26">
      <w:pPr>
        <w:spacing w:after="120"/>
        <w:rPr>
          <w:rFonts w:eastAsia="SimSun"/>
        </w:rPr>
      </w:pPr>
    </w:p>
    <w:p w14:paraId="2C3F3AC8" w14:textId="77777777" w:rsidR="00671A26" w:rsidRPr="0012018A" w:rsidRDefault="00671A26" w:rsidP="00671A26">
      <w:pPr>
        <w:rPr>
          <w:b/>
          <w:color w:val="0070C0"/>
          <w:u w:val="single"/>
          <w:lang w:eastAsia="ko-KR"/>
        </w:rPr>
      </w:pPr>
    </w:p>
    <w:p w14:paraId="5AFE88BE" w14:textId="53A99829" w:rsidR="00671A26" w:rsidRPr="0012018A" w:rsidRDefault="00671A26" w:rsidP="00671A26">
      <w:r w:rsidRPr="0012018A">
        <w:t>Issue 1-1-2: revision on solution 1 according to issue 1-1-1</w:t>
      </w:r>
    </w:p>
    <w:p w14:paraId="71D0D8D5" w14:textId="77777777" w:rsidR="00671A26" w:rsidRPr="0012018A" w:rsidRDefault="00671A26" w:rsidP="00671A26">
      <w:pPr>
        <w:rPr>
          <w:b/>
          <w:color w:val="0070C0"/>
          <w:u w:val="single"/>
          <w:lang w:eastAsia="ko-KR"/>
        </w:rPr>
      </w:pPr>
    </w:p>
    <w:p w14:paraId="741B4E39" w14:textId="77777777" w:rsidR="00671A26" w:rsidRPr="0012018A" w:rsidRDefault="00671A26" w:rsidP="00671A26">
      <w:pPr>
        <w:pStyle w:val="ListParagraph"/>
        <w:widowControl/>
        <w:numPr>
          <w:ilvl w:val="0"/>
          <w:numId w:val="20"/>
        </w:numPr>
        <w:spacing w:after="120"/>
        <w:ind w:leftChars="0" w:left="360"/>
        <w:jc w:val="left"/>
        <w:rPr>
          <w:rFonts w:eastAsia="SimSun"/>
        </w:rPr>
      </w:pPr>
      <w:r w:rsidRPr="0012018A">
        <w:rPr>
          <w:rFonts w:eastAsia="SimSun"/>
        </w:rPr>
        <w:t xml:space="preserve">Discuss in draft CR </w:t>
      </w:r>
    </w:p>
    <w:p w14:paraId="5694E1A8" w14:textId="77777777" w:rsidR="00671A26" w:rsidRPr="0012018A" w:rsidRDefault="00671A26" w:rsidP="00671A26">
      <w:pPr>
        <w:rPr>
          <w:b/>
          <w:color w:val="0070C0"/>
          <w:u w:val="single"/>
        </w:rPr>
      </w:pPr>
    </w:p>
    <w:p w14:paraId="645F2B97" w14:textId="77777777" w:rsidR="00671A26" w:rsidRPr="0012018A" w:rsidRDefault="00671A26" w:rsidP="00671A26">
      <w:r w:rsidRPr="0012018A">
        <w:t>Issue 1-1-3: Expand solution 1 to FR1 case</w:t>
      </w:r>
    </w:p>
    <w:p w14:paraId="32183412" w14:textId="77777777" w:rsidR="00671A26" w:rsidRPr="0012018A" w:rsidRDefault="00671A26" w:rsidP="00671A26">
      <w:pPr>
        <w:rPr>
          <w:b/>
          <w:color w:val="0070C0"/>
          <w:u w:val="single"/>
          <w:lang w:eastAsia="ko-KR"/>
        </w:rPr>
      </w:pPr>
    </w:p>
    <w:p w14:paraId="659265D0" w14:textId="77777777" w:rsidR="00671A26" w:rsidRPr="0012018A" w:rsidRDefault="00671A26" w:rsidP="00671A26">
      <w:pPr>
        <w:rPr>
          <w:rFonts w:eastAsia="SimSun"/>
        </w:rPr>
      </w:pPr>
      <w:r w:rsidRPr="0012018A">
        <w:rPr>
          <w:rFonts w:eastAsia="SimSun" w:hint="eastAsia"/>
        </w:rPr>
        <w:t>A</w:t>
      </w:r>
      <w:r w:rsidRPr="0012018A">
        <w:rPr>
          <w:rFonts w:eastAsia="SimSun"/>
        </w:rPr>
        <w:t>greement:</w:t>
      </w:r>
    </w:p>
    <w:p w14:paraId="3C58BD25" w14:textId="77777777" w:rsidR="00671A26" w:rsidRPr="0012018A" w:rsidRDefault="00671A26" w:rsidP="00671A26">
      <w:pPr>
        <w:spacing w:after="120"/>
        <w:rPr>
          <w:rFonts w:eastAsia="SimSun"/>
        </w:rPr>
      </w:pPr>
      <w:r w:rsidRPr="0012018A">
        <w:rPr>
          <w:rFonts w:eastAsia="SimSun" w:hint="eastAsia"/>
        </w:rPr>
        <w:t>N</w:t>
      </w:r>
      <w:r w:rsidRPr="0012018A">
        <w:rPr>
          <w:rFonts w:eastAsia="SimSun"/>
        </w:rPr>
        <w:t xml:space="preserve">ot extend the solution 1 to FR1. </w:t>
      </w:r>
    </w:p>
    <w:p w14:paraId="14C008E8" w14:textId="77777777" w:rsidR="00671A26" w:rsidRPr="0012018A" w:rsidRDefault="00671A26" w:rsidP="00671A26">
      <w:pPr>
        <w:pStyle w:val="ListParagraph"/>
        <w:spacing w:after="120"/>
        <w:ind w:left="960"/>
        <w:rPr>
          <w:rFonts w:eastAsia="SimSun"/>
        </w:rPr>
      </w:pPr>
    </w:p>
    <w:p w14:paraId="262275DD" w14:textId="77777777" w:rsidR="00671A26" w:rsidRPr="0012018A" w:rsidRDefault="00671A26" w:rsidP="00671A26">
      <w:r w:rsidRPr="0012018A">
        <w:t>Issue 1-2: issues related with solution 3 (3 searchers)</w:t>
      </w:r>
    </w:p>
    <w:p w14:paraId="13106100" w14:textId="77777777" w:rsidR="00671A26" w:rsidRPr="0012018A" w:rsidRDefault="00671A26" w:rsidP="00671A26">
      <w:r w:rsidRPr="0012018A">
        <w:t>Issue 1-2-1: applicability limitation for solution 3</w:t>
      </w:r>
    </w:p>
    <w:p w14:paraId="7665FBF0" w14:textId="77777777" w:rsidR="00671A26" w:rsidRPr="0012018A" w:rsidRDefault="00671A26" w:rsidP="00671A26">
      <w:pPr>
        <w:rPr>
          <w:b/>
          <w:color w:val="0070C0"/>
          <w:u w:val="single"/>
          <w:lang w:eastAsia="ko-KR"/>
        </w:rPr>
      </w:pPr>
    </w:p>
    <w:p w14:paraId="417F1635" w14:textId="77777777" w:rsidR="00671A26" w:rsidRPr="0012018A" w:rsidRDefault="00671A26" w:rsidP="00671A26">
      <w:pPr>
        <w:rPr>
          <w:iCs/>
        </w:rPr>
      </w:pPr>
      <w:r w:rsidRPr="0012018A">
        <w:rPr>
          <w:iCs/>
        </w:rPr>
        <w:t>Agreement:</w:t>
      </w:r>
    </w:p>
    <w:p w14:paraId="4383B802" w14:textId="77777777" w:rsidR="00671A26" w:rsidRPr="0012018A" w:rsidRDefault="00671A26" w:rsidP="00671A26">
      <w:pPr>
        <w:rPr>
          <w:rFonts w:eastAsia="DengXian"/>
        </w:rPr>
      </w:pPr>
      <w:r w:rsidRPr="0012018A">
        <w:rPr>
          <w:rFonts w:eastAsia="DengXian"/>
        </w:rPr>
        <w:t xml:space="preserve">For UE supporting [new 3-searcher capability] the Enhanced </w:t>
      </w:r>
      <w:proofErr w:type="spellStart"/>
      <w:r w:rsidRPr="0012018A">
        <w:rPr>
          <w:rFonts w:eastAsia="DengXian"/>
        </w:rPr>
        <w:t>CSSF</w:t>
      </w:r>
      <w:r w:rsidRPr="0012018A">
        <w:rPr>
          <w:rFonts w:eastAsia="DengXian"/>
          <w:vertAlign w:val="subscript"/>
        </w:rPr>
        <w:t>outside_gap,i</w:t>
      </w:r>
      <w:proofErr w:type="spellEnd"/>
      <w:r w:rsidRPr="0012018A">
        <w:rPr>
          <w:rFonts w:eastAsia="DengXian"/>
        </w:rPr>
        <w:t xml:space="preserve"> scaling factor does not apply for the E-UTRA inter-RAT MOs without MG (for the scenario of NR SA) that are being measured outside of MG.</w:t>
      </w:r>
    </w:p>
    <w:p w14:paraId="2F370CE1" w14:textId="77777777" w:rsidR="00671A26" w:rsidRPr="0012018A" w:rsidRDefault="00671A26" w:rsidP="00671A26">
      <w:pPr>
        <w:rPr>
          <w:rFonts w:eastAsia="DengXian"/>
        </w:rPr>
      </w:pPr>
    </w:p>
    <w:p w14:paraId="6DF5D9A5" w14:textId="77777777" w:rsidR="00671A26" w:rsidRPr="0012018A" w:rsidRDefault="00671A26" w:rsidP="00671A26">
      <w:pPr>
        <w:rPr>
          <w:i/>
          <w:color w:val="0070C0"/>
        </w:rPr>
      </w:pPr>
      <w:r w:rsidRPr="0012018A">
        <w:rPr>
          <w:rFonts w:eastAsia="DengXian"/>
        </w:rPr>
        <w:t xml:space="preserve">FFS: For UE supporting [new 3-searcher capability], </w:t>
      </w:r>
      <w:proofErr w:type="gramStart"/>
      <w:r w:rsidRPr="0012018A">
        <w:rPr>
          <w:rFonts w:eastAsia="DengXian"/>
        </w:rPr>
        <w:t>whether or not</w:t>
      </w:r>
      <w:proofErr w:type="gramEnd"/>
      <w:r w:rsidRPr="0012018A">
        <w:rPr>
          <w:rFonts w:eastAsia="DengXian"/>
        </w:rPr>
        <w:t xml:space="preserve"> the Enhanced </w:t>
      </w:r>
      <w:proofErr w:type="spellStart"/>
      <w:r w:rsidRPr="0012018A">
        <w:rPr>
          <w:rFonts w:eastAsia="DengXian"/>
        </w:rPr>
        <w:t>CSSF</w:t>
      </w:r>
      <w:r w:rsidRPr="0012018A">
        <w:rPr>
          <w:rFonts w:eastAsia="DengXian"/>
          <w:vertAlign w:val="subscript"/>
        </w:rPr>
        <w:t>outside_gap,i</w:t>
      </w:r>
      <w:proofErr w:type="spellEnd"/>
      <w:r w:rsidRPr="0012018A">
        <w:rPr>
          <w:rFonts w:eastAsia="DengXian"/>
        </w:rPr>
        <w:t xml:space="preserve"> scaling factor applies for the inter-frequency MOs without MG that are being measured outside of MG. This part can be discussed in maintenance stage.</w:t>
      </w:r>
    </w:p>
    <w:p w14:paraId="0BAB7AD7" w14:textId="77777777" w:rsidR="00671A26" w:rsidRPr="0012018A" w:rsidRDefault="00671A26" w:rsidP="00671A26">
      <w:pPr>
        <w:rPr>
          <w:i/>
          <w:color w:val="0070C0"/>
        </w:rPr>
      </w:pPr>
    </w:p>
    <w:p w14:paraId="4C945329" w14:textId="77777777" w:rsidR="00671A26" w:rsidRPr="0012018A" w:rsidRDefault="00671A26" w:rsidP="00671A26">
      <w:r w:rsidRPr="0012018A">
        <w:t>Issue 1-3: issues related UE capability for CSSF enhancement</w:t>
      </w:r>
    </w:p>
    <w:p w14:paraId="7147298D" w14:textId="77777777" w:rsidR="00671A26" w:rsidRPr="0012018A" w:rsidRDefault="00671A26" w:rsidP="00671A26">
      <w:r w:rsidRPr="0012018A">
        <w:t>Issue 1-3-1: detailed UE capability for CSSF enhancement</w:t>
      </w:r>
    </w:p>
    <w:p w14:paraId="5212085F" w14:textId="77777777" w:rsidR="00671A26" w:rsidRPr="0012018A" w:rsidRDefault="00671A26" w:rsidP="00671A26"/>
    <w:p w14:paraId="18D811FC" w14:textId="77777777" w:rsidR="00671A26" w:rsidRPr="0012018A" w:rsidRDefault="00671A26" w:rsidP="00671A26">
      <w:pPr>
        <w:spacing w:after="180"/>
        <w:rPr>
          <w:rFonts w:eastAsia="SimSun"/>
        </w:rPr>
      </w:pPr>
      <w:r w:rsidRPr="0012018A">
        <w:rPr>
          <w:rFonts w:eastAsia="SimSun"/>
        </w:rPr>
        <w:lastRenderedPageBreak/>
        <w:t>Agreement:</w:t>
      </w:r>
    </w:p>
    <w:p w14:paraId="3436B27C" w14:textId="77777777" w:rsidR="00671A26" w:rsidRPr="0012018A" w:rsidRDefault="00671A26" w:rsidP="00671A26">
      <w:pPr>
        <w:rPr>
          <w:b/>
          <w:color w:val="0070C0"/>
          <w:u w:val="single"/>
          <w:lang w:eastAsia="ko-KR"/>
        </w:rPr>
      </w:pPr>
      <w:r w:rsidRPr="0012018A">
        <w:rPr>
          <w:b/>
          <w:color w:val="0070C0"/>
          <w:u w:val="single"/>
          <w:lang w:eastAsia="ko-KR"/>
        </w:rPr>
        <w:t>Solution 1 (measure one CC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398"/>
        <w:gridCol w:w="769"/>
        <w:gridCol w:w="954"/>
        <w:gridCol w:w="506"/>
        <w:gridCol w:w="608"/>
        <w:gridCol w:w="624"/>
        <w:gridCol w:w="769"/>
        <w:gridCol w:w="1156"/>
        <w:gridCol w:w="514"/>
        <w:gridCol w:w="510"/>
        <w:gridCol w:w="752"/>
        <w:gridCol w:w="842"/>
        <w:gridCol w:w="1026"/>
      </w:tblGrid>
      <w:tr w:rsidR="00671A26" w:rsidRPr="0012018A" w14:paraId="6B772070" w14:textId="77777777" w:rsidTr="00FF4189">
        <w:trPr>
          <w:trHeight w:val="20"/>
        </w:trPr>
        <w:tc>
          <w:tcPr>
            <w:tcW w:w="377" w:type="pct"/>
          </w:tcPr>
          <w:p w14:paraId="316A12E5"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Features</w:t>
            </w:r>
          </w:p>
        </w:tc>
        <w:tc>
          <w:tcPr>
            <w:tcW w:w="195" w:type="pct"/>
          </w:tcPr>
          <w:p w14:paraId="4D63987B"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Index</w:t>
            </w:r>
          </w:p>
        </w:tc>
        <w:tc>
          <w:tcPr>
            <w:tcW w:w="377" w:type="pct"/>
          </w:tcPr>
          <w:p w14:paraId="00DD96DB"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Feature group</w:t>
            </w:r>
          </w:p>
        </w:tc>
        <w:tc>
          <w:tcPr>
            <w:tcW w:w="468" w:type="pct"/>
          </w:tcPr>
          <w:p w14:paraId="4FF0FFD0"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Components</w:t>
            </w:r>
          </w:p>
          <w:p w14:paraId="6B92A780" w14:textId="77777777" w:rsidR="00671A26" w:rsidRPr="0012018A" w:rsidRDefault="00671A26" w:rsidP="00FF4189">
            <w:pPr>
              <w:keepNext/>
              <w:keepLines/>
              <w:jc w:val="center"/>
              <w:rPr>
                <w:rFonts w:ascii="Arial" w:hAnsi="Arial" w:cs="Arial"/>
                <w:b/>
                <w:sz w:val="13"/>
                <w:szCs w:val="13"/>
              </w:rPr>
            </w:pPr>
          </w:p>
        </w:tc>
        <w:tc>
          <w:tcPr>
            <w:tcW w:w="248" w:type="pct"/>
          </w:tcPr>
          <w:p w14:paraId="7430D61A"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Prerequisite feature groups</w:t>
            </w:r>
          </w:p>
        </w:tc>
        <w:tc>
          <w:tcPr>
            <w:tcW w:w="298" w:type="pct"/>
          </w:tcPr>
          <w:p w14:paraId="1092A659"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 xml:space="preserve">Need for the </w:t>
            </w:r>
            <w:proofErr w:type="spellStart"/>
            <w:r w:rsidRPr="0012018A">
              <w:rPr>
                <w:rFonts w:ascii="Arial" w:hAnsi="Arial" w:cs="Arial"/>
                <w:b/>
                <w:sz w:val="13"/>
                <w:szCs w:val="13"/>
              </w:rPr>
              <w:t>gNB</w:t>
            </w:r>
            <w:proofErr w:type="spellEnd"/>
            <w:r w:rsidRPr="0012018A">
              <w:rPr>
                <w:rFonts w:ascii="Arial" w:hAnsi="Arial" w:cs="Arial"/>
                <w:b/>
                <w:sz w:val="13"/>
                <w:szCs w:val="13"/>
              </w:rPr>
              <w:t xml:space="preserve"> to know if the feature is supported</w:t>
            </w:r>
          </w:p>
        </w:tc>
        <w:tc>
          <w:tcPr>
            <w:tcW w:w="306" w:type="pct"/>
          </w:tcPr>
          <w:p w14:paraId="65046465" w14:textId="77777777" w:rsidR="00671A26" w:rsidRPr="0012018A" w:rsidRDefault="00671A26" w:rsidP="00FF4189">
            <w:pPr>
              <w:keepNext/>
              <w:keepLines/>
              <w:jc w:val="center"/>
              <w:rPr>
                <w:rFonts w:ascii="Arial" w:hAnsi="Arial" w:cs="Arial"/>
                <w:b/>
                <w:sz w:val="13"/>
                <w:szCs w:val="13"/>
              </w:rPr>
            </w:pPr>
            <w:r w:rsidRPr="0012018A">
              <w:rPr>
                <w:rFonts w:ascii="Arial" w:eastAsia="Gulim" w:hAnsi="Arial" w:cs="Arial"/>
                <w:b/>
                <w:sz w:val="13"/>
                <w:szCs w:val="13"/>
              </w:rPr>
              <w:t xml:space="preserve">Applicable to </w:t>
            </w:r>
            <w:r w:rsidRPr="0012018A">
              <w:rPr>
                <w:rFonts w:ascii="Arial" w:hAnsi="Arial" w:cs="Arial"/>
                <w:b/>
                <w:sz w:val="13"/>
                <w:szCs w:val="13"/>
              </w:rPr>
              <w:t xml:space="preserve">the capability </w:t>
            </w:r>
            <w:proofErr w:type="spellStart"/>
            <w:r w:rsidRPr="0012018A">
              <w:rPr>
                <w:rFonts w:ascii="Arial" w:hAnsi="Arial" w:cs="Arial"/>
                <w:b/>
                <w:sz w:val="13"/>
                <w:szCs w:val="13"/>
              </w:rPr>
              <w:t>signalling</w:t>
            </w:r>
            <w:proofErr w:type="spellEnd"/>
            <w:r w:rsidRPr="0012018A">
              <w:rPr>
                <w:rFonts w:ascii="Arial" w:hAnsi="Arial" w:cs="Arial"/>
                <w:b/>
                <w:sz w:val="13"/>
                <w:szCs w:val="13"/>
              </w:rPr>
              <w:t xml:space="preserve"> exchange between UEs (V2X WI only)”.</w:t>
            </w:r>
          </w:p>
        </w:tc>
        <w:tc>
          <w:tcPr>
            <w:tcW w:w="377" w:type="pct"/>
          </w:tcPr>
          <w:p w14:paraId="748C5C24" w14:textId="77777777" w:rsidR="00671A26" w:rsidRPr="0012018A" w:rsidRDefault="00671A26" w:rsidP="00FF4189">
            <w:pPr>
              <w:keepNext/>
              <w:keepLines/>
              <w:rPr>
                <w:rFonts w:ascii="Arial" w:hAnsi="Arial" w:cs="Arial"/>
                <w:b/>
                <w:sz w:val="13"/>
                <w:szCs w:val="13"/>
              </w:rPr>
            </w:pPr>
            <w:r w:rsidRPr="0012018A">
              <w:rPr>
                <w:rFonts w:ascii="Arial" w:hAnsi="Arial" w:cs="Arial"/>
                <w:b/>
                <w:sz w:val="13"/>
                <w:szCs w:val="13"/>
              </w:rPr>
              <w:t>Consequence if the feature is not supported by the UE</w:t>
            </w:r>
          </w:p>
        </w:tc>
        <w:tc>
          <w:tcPr>
            <w:tcW w:w="567" w:type="pct"/>
          </w:tcPr>
          <w:p w14:paraId="47B7CF08" w14:textId="77777777" w:rsidR="00671A26" w:rsidRPr="0012018A" w:rsidRDefault="00671A26" w:rsidP="00FF4189">
            <w:pPr>
              <w:keepNext/>
              <w:keepLines/>
              <w:rPr>
                <w:rFonts w:ascii="Arial" w:hAnsi="Arial" w:cs="Arial"/>
                <w:b/>
                <w:sz w:val="13"/>
                <w:szCs w:val="13"/>
              </w:rPr>
            </w:pPr>
            <w:r w:rsidRPr="0012018A">
              <w:rPr>
                <w:rFonts w:ascii="Arial" w:hAnsi="Arial" w:cs="Arial"/>
                <w:b/>
                <w:sz w:val="13"/>
                <w:szCs w:val="13"/>
              </w:rPr>
              <w:t>Type (the ‘type’ definition from UE features should be based on the granularity of 1) Per UE or 2) Per Band or 3) Per BC or 4) Per FS or 5) Per FSPC)</w:t>
            </w:r>
          </w:p>
        </w:tc>
        <w:tc>
          <w:tcPr>
            <w:tcW w:w="252" w:type="pct"/>
          </w:tcPr>
          <w:p w14:paraId="718E4CC8"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Need of FDD/TDD differentiation</w:t>
            </w:r>
          </w:p>
        </w:tc>
        <w:tc>
          <w:tcPr>
            <w:tcW w:w="250" w:type="pct"/>
          </w:tcPr>
          <w:p w14:paraId="7B247D8D"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Need of FR1/FR2 differentiation</w:t>
            </w:r>
          </w:p>
        </w:tc>
        <w:tc>
          <w:tcPr>
            <w:tcW w:w="369" w:type="pct"/>
          </w:tcPr>
          <w:p w14:paraId="41F195D0"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Capability interpretation for mixture of FDD/TDD and/or FR1/FR2</w:t>
            </w:r>
          </w:p>
        </w:tc>
        <w:tc>
          <w:tcPr>
            <w:tcW w:w="413" w:type="pct"/>
          </w:tcPr>
          <w:p w14:paraId="6C0D35AF"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Note</w:t>
            </w:r>
          </w:p>
        </w:tc>
        <w:tc>
          <w:tcPr>
            <w:tcW w:w="503" w:type="pct"/>
          </w:tcPr>
          <w:p w14:paraId="51D174B5"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Mandatory/Optional</w:t>
            </w:r>
          </w:p>
        </w:tc>
      </w:tr>
      <w:tr w:rsidR="00671A26" w:rsidRPr="0012018A" w14:paraId="2C871EBC" w14:textId="77777777" w:rsidTr="00FF4189">
        <w:trPr>
          <w:trHeight w:val="20"/>
        </w:trPr>
        <w:tc>
          <w:tcPr>
            <w:tcW w:w="377" w:type="pct"/>
          </w:tcPr>
          <w:p w14:paraId="54245CFA"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49. NR_RRM_Ph5</w:t>
            </w:r>
          </w:p>
          <w:p w14:paraId="120FB911" w14:textId="77777777" w:rsidR="00671A26" w:rsidRPr="0012018A" w:rsidRDefault="00671A26" w:rsidP="00FF4189">
            <w:pPr>
              <w:keepNext/>
              <w:keepLines/>
              <w:rPr>
                <w:rFonts w:ascii="Arial" w:eastAsiaTheme="minorEastAsia" w:hAnsi="Arial" w:cs="Arial"/>
                <w:sz w:val="13"/>
                <w:szCs w:val="13"/>
              </w:rPr>
            </w:pPr>
          </w:p>
        </w:tc>
        <w:tc>
          <w:tcPr>
            <w:tcW w:w="195" w:type="pct"/>
          </w:tcPr>
          <w:p w14:paraId="003B7747" w14:textId="77777777" w:rsidR="00671A26" w:rsidRPr="0012018A" w:rsidRDefault="00671A26" w:rsidP="00FF4189">
            <w:pPr>
              <w:keepNext/>
              <w:keepLines/>
              <w:jc w:val="center"/>
              <w:rPr>
                <w:rFonts w:ascii="Arial" w:eastAsiaTheme="minorEastAsia" w:hAnsi="Arial" w:cs="Arial"/>
                <w:sz w:val="13"/>
                <w:szCs w:val="13"/>
              </w:rPr>
            </w:pPr>
            <w:r w:rsidRPr="0012018A">
              <w:rPr>
                <w:rFonts w:ascii="Arial" w:eastAsiaTheme="minorEastAsia" w:hAnsi="Arial" w:cs="Arial"/>
                <w:sz w:val="13"/>
                <w:szCs w:val="13"/>
              </w:rPr>
              <w:t>49-3</w:t>
            </w:r>
          </w:p>
        </w:tc>
        <w:tc>
          <w:tcPr>
            <w:tcW w:w="377" w:type="pct"/>
          </w:tcPr>
          <w:p w14:paraId="045B97D1" w14:textId="77777777" w:rsidR="00671A26" w:rsidRPr="0012018A" w:rsidRDefault="00671A26" w:rsidP="00FF4189">
            <w:pPr>
              <w:keepNext/>
              <w:keepLines/>
              <w:rPr>
                <w:rFonts w:ascii="Arial" w:hAnsi="Arial" w:cs="Arial"/>
                <w:sz w:val="13"/>
                <w:szCs w:val="13"/>
              </w:rPr>
            </w:pPr>
            <w:r w:rsidRPr="0012018A">
              <w:rPr>
                <w:rFonts w:ascii="Arial" w:eastAsiaTheme="minorEastAsia" w:hAnsi="Arial" w:cs="Arial"/>
                <w:sz w:val="13"/>
                <w:szCs w:val="13"/>
              </w:rPr>
              <w:t>L3 serving cell and neighbor cells measurement and report on one serving carrier per-band for intra-frequency measurements without measurement gap</w:t>
            </w:r>
          </w:p>
        </w:tc>
        <w:tc>
          <w:tcPr>
            <w:tcW w:w="468" w:type="pct"/>
          </w:tcPr>
          <w:p w14:paraId="48DBE92B"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Support of  serving cell and neighbor cells measurement and report on one serving carrier per-band for intra-frequency measurements without measurement gap if multiple serving carriers are configured in a same band.</w:t>
            </w:r>
          </w:p>
        </w:tc>
        <w:tc>
          <w:tcPr>
            <w:tcW w:w="248" w:type="pct"/>
          </w:tcPr>
          <w:p w14:paraId="378D0055" w14:textId="77777777" w:rsidR="00671A26" w:rsidRPr="0012018A" w:rsidRDefault="00671A26" w:rsidP="00FF4189">
            <w:pPr>
              <w:keepNext/>
              <w:keepLines/>
              <w:jc w:val="center"/>
              <w:rPr>
                <w:rFonts w:ascii="Arial" w:hAnsi="Arial" w:cs="Arial"/>
                <w:b/>
                <w:sz w:val="13"/>
                <w:szCs w:val="13"/>
              </w:rPr>
            </w:pPr>
          </w:p>
        </w:tc>
        <w:tc>
          <w:tcPr>
            <w:tcW w:w="298" w:type="pct"/>
          </w:tcPr>
          <w:p w14:paraId="37528B2E" w14:textId="77777777" w:rsidR="00671A26" w:rsidRPr="0012018A" w:rsidRDefault="00671A26" w:rsidP="00FF4189">
            <w:pPr>
              <w:keepNext/>
              <w:keepLines/>
              <w:jc w:val="center"/>
              <w:rPr>
                <w:rFonts w:ascii="Arial" w:hAnsi="Arial" w:cs="Arial"/>
                <w:sz w:val="13"/>
                <w:szCs w:val="13"/>
              </w:rPr>
            </w:pPr>
            <w:r w:rsidRPr="0012018A">
              <w:rPr>
                <w:rFonts w:ascii="Arial" w:hAnsi="Arial" w:cs="Arial"/>
                <w:sz w:val="13"/>
                <w:szCs w:val="13"/>
              </w:rPr>
              <w:t>Yes</w:t>
            </w:r>
          </w:p>
        </w:tc>
        <w:tc>
          <w:tcPr>
            <w:tcW w:w="306" w:type="pct"/>
          </w:tcPr>
          <w:p w14:paraId="74B2366E" w14:textId="77777777" w:rsidR="00671A26" w:rsidRPr="0012018A" w:rsidRDefault="00671A26" w:rsidP="00FF4189">
            <w:pPr>
              <w:keepNext/>
              <w:keepLines/>
              <w:jc w:val="center"/>
              <w:rPr>
                <w:rFonts w:ascii="Arial" w:eastAsia="Gulim" w:hAnsi="Arial" w:cs="Arial"/>
                <w:b/>
                <w:sz w:val="13"/>
                <w:szCs w:val="13"/>
              </w:rPr>
            </w:pPr>
          </w:p>
        </w:tc>
        <w:tc>
          <w:tcPr>
            <w:tcW w:w="377" w:type="pct"/>
          </w:tcPr>
          <w:p w14:paraId="73DF082D"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 xml:space="preserve">UE does not support </w:t>
            </w:r>
            <w:r w:rsidRPr="0012018A">
              <w:rPr>
                <w:rFonts w:ascii="Arial" w:eastAsiaTheme="minorEastAsia" w:hAnsi="Arial" w:cs="Arial"/>
                <w:sz w:val="13"/>
                <w:szCs w:val="13"/>
              </w:rPr>
              <w:t>serving cell and neighbor cells measurement and report  on one serving carrier per-band for intra-frequency measurements without measurement gap if multiple serving carriers are configured in a same band.</w:t>
            </w:r>
          </w:p>
        </w:tc>
        <w:tc>
          <w:tcPr>
            <w:tcW w:w="567" w:type="pct"/>
          </w:tcPr>
          <w:p w14:paraId="4E49AE0B"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Per-UE</w:t>
            </w:r>
          </w:p>
          <w:p w14:paraId="7BA6B409" w14:textId="77777777" w:rsidR="00671A26" w:rsidRPr="0012018A" w:rsidRDefault="00671A26" w:rsidP="00FF4189">
            <w:pPr>
              <w:keepNext/>
              <w:keepLines/>
              <w:rPr>
                <w:rFonts w:ascii="Arial" w:hAnsi="Arial" w:cs="Arial"/>
                <w:sz w:val="13"/>
                <w:szCs w:val="13"/>
              </w:rPr>
            </w:pPr>
          </w:p>
        </w:tc>
        <w:tc>
          <w:tcPr>
            <w:tcW w:w="252" w:type="pct"/>
          </w:tcPr>
          <w:p w14:paraId="4555A785" w14:textId="77777777" w:rsidR="00671A26" w:rsidRPr="0012018A" w:rsidRDefault="00671A26" w:rsidP="00FF4189">
            <w:pPr>
              <w:keepNext/>
              <w:keepLines/>
              <w:jc w:val="center"/>
              <w:rPr>
                <w:rFonts w:ascii="Arial" w:hAnsi="Arial" w:cs="Arial"/>
                <w:sz w:val="13"/>
                <w:szCs w:val="13"/>
              </w:rPr>
            </w:pPr>
            <w:r w:rsidRPr="0012018A">
              <w:rPr>
                <w:rFonts w:ascii="Arial" w:hAnsi="Arial" w:cs="Arial"/>
                <w:sz w:val="13"/>
                <w:szCs w:val="13"/>
              </w:rPr>
              <w:t>No</w:t>
            </w:r>
          </w:p>
        </w:tc>
        <w:tc>
          <w:tcPr>
            <w:tcW w:w="250" w:type="pct"/>
          </w:tcPr>
          <w:p w14:paraId="02086287" w14:textId="77777777" w:rsidR="00671A26" w:rsidRPr="0012018A" w:rsidRDefault="00671A26" w:rsidP="00FF4189">
            <w:pPr>
              <w:keepNext/>
              <w:keepLines/>
              <w:jc w:val="center"/>
              <w:rPr>
                <w:rFonts w:ascii="Arial" w:hAnsi="Arial" w:cs="Arial"/>
                <w:sz w:val="13"/>
                <w:szCs w:val="13"/>
              </w:rPr>
            </w:pPr>
            <w:r w:rsidRPr="0012018A">
              <w:rPr>
                <w:rFonts w:ascii="Arial" w:hAnsi="Arial" w:cs="Arial"/>
                <w:sz w:val="13"/>
                <w:szCs w:val="13"/>
              </w:rPr>
              <w:t>FR2-1 only</w:t>
            </w:r>
          </w:p>
        </w:tc>
        <w:tc>
          <w:tcPr>
            <w:tcW w:w="369" w:type="pct"/>
          </w:tcPr>
          <w:p w14:paraId="16B873EB" w14:textId="77777777" w:rsidR="00671A26" w:rsidRPr="0012018A" w:rsidRDefault="00671A26" w:rsidP="00FF4189">
            <w:pPr>
              <w:keepNext/>
              <w:keepLines/>
              <w:jc w:val="center"/>
              <w:rPr>
                <w:rFonts w:ascii="Arial" w:hAnsi="Arial" w:cs="Arial"/>
                <w:b/>
                <w:sz w:val="13"/>
                <w:szCs w:val="13"/>
              </w:rPr>
            </w:pPr>
          </w:p>
        </w:tc>
        <w:tc>
          <w:tcPr>
            <w:tcW w:w="413" w:type="pct"/>
            <w:vAlign w:val="center"/>
          </w:tcPr>
          <w:p w14:paraId="3D43AB8E"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 xml:space="preserve">UE indicating this capability shall meet the </w:t>
            </w:r>
            <w:r w:rsidRPr="0012018A">
              <w:rPr>
                <w:rFonts w:ascii="Arial" w:eastAsiaTheme="minorEastAsia" w:hAnsi="Arial" w:cs="Arial"/>
                <w:sz w:val="13"/>
                <w:szCs w:val="13"/>
              </w:rPr>
              <w:t xml:space="preserve">corresponding enhanced </w:t>
            </w:r>
            <w:r w:rsidRPr="0012018A">
              <w:rPr>
                <w:rFonts w:ascii="Arial" w:hAnsi="Arial" w:cs="Arial"/>
                <w:sz w:val="13"/>
                <w:szCs w:val="13"/>
              </w:rPr>
              <w:t xml:space="preserve">requirements in TS38.133 Clause 9.2.3.2, 9.1.5.1.1, </w:t>
            </w:r>
            <w:r w:rsidRPr="0012018A">
              <w:rPr>
                <w:rFonts w:ascii="Arial" w:hAnsi="Arial" w:cs="Arial"/>
                <w:sz w:val="13"/>
                <w:szCs w:val="13"/>
                <w:lang w:val="en-GB"/>
              </w:rPr>
              <w:t>9.1.5.1.2, 9.1.5.1.3, and 9.1.5.1.4</w:t>
            </w:r>
            <w:r w:rsidRPr="0012018A">
              <w:rPr>
                <w:rFonts w:ascii="Arial" w:hAnsi="Arial" w:cs="Arial"/>
                <w:sz w:val="13"/>
                <w:szCs w:val="13"/>
              </w:rPr>
              <w:t xml:space="preserve"> </w:t>
            </w:r>
          </w:p>
        </w:tc>
        <w:tc>
          <w:tcPr>
            <w:tcW w:w="503" w:type="pct"/>
            <w:vAlign w:val="center"/>
          </w:tcPr>
          <w:p w14:paraId="6819455E"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Optional with capability signaling</w:t>
            </w:r>
          </w:p>
        </w:tc>
      </w:tr>
    </w:tbl>
    <w:p w14:paraId="56B2E83D" w14:textId="77777777" w:rsidR="00671A26" w:rsidRPr="0012018A" w:rsidRDefault="00671A26" w:rsidP="00671A26">
      <w:pPr>
        <w:rPr>
          <w:sz w:val="20"/>
          <w:szCs w:val="20"/>
          <w:lang w:val="sv-SE"/>
        </w:rPr>
      </w:pPr>
    </w:p>
    <w:p w14:paraId="2884531D" w14:textId="77777777" w:rsidR="00671A26" w:rsidRPr="0012018A" w:rsidRDefault="00671A26" w:rsidP="00671A26">
      <w:r w:rsidRPr="0012018A">
        <w:t> Solution 3 (3 searchers):</w:t>
      </w:r>
    </w:p>
    <w:p w14:paraId="77754909" w14:textId="77777777" w:rsidR="00671A26" w:rsidRPr="0012018A" w:rsidRDefault="00671A26" w:rsidP="00671A26">
      <w:r w:rsidRPr="0012018A">
        <w:t>This capability has been agreed in last meeting, and following is just to remove the square bracket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397"/>
        <w:gridCol w:w="769"/>
        <w:gridCol w:w="954"/>
        <w:gridCol w:w="506"/>
        <w:gridCol w:w="608"/>
        <w:gridCol w:w="624"/>
        <w:gridCol w:w="769"/>
        <w:gridCol w:w="1156"/>
        <w:gridCol w:w="514"/>
        <w:gridCol w:w="708"/>
        <w:gridCol w:w="555"/>
        <w:gridCol w:w="842"/>
        <w:gridCol w:w="1026"/>
      </w:tblGrid>
      <w:tr w:rsidR="00671A26" w:rsidRPr="0012018A" w14:paraId="6652BEB2" w14:textId="77777777" w:rsidTr="00FF4189">
        <w:trPr>
          <w:trHeight w:val="20"/>
        </w:trPr>
        <w:tc>
          <w:tcPr>
            <w:tcW w:w="377" w:type="pct"/>
          </w:tcPr>
          <w:p w14:paraId="697FE5BD"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lastRenderedPageBreak/>
              <w:t>Features</w:t>
            </w:r>
          </w:p>
        </w:tc>
        <w:tc>
          <w:tcPr>
            <w:tcW w:w="195" w:type="pct"/>
          </w:tcPr>
          <w:p w14:paraId="6A9D6D15"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Index</w:t>
            </w:r>
          </w:p>
        </w:tc>
        <w:tc>
          <w:tcPr>
            <w:tcW w:w="377" w:type="pct"/>
          </w:tcPr>
          <w:p w14:paraId="346EAE46"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Feature group</w:t>
            </w:r>
          </w:p>
        </w:tc>
        <w:tc>
          <w:tcPr>
            <w:tcW w:w="468" w:type="pct"/>
          </w:tcPr>
          <w:p w14:paraId="15207FA2"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Components</w:t>
            </w:r>
          </w:p>
          <w:p w14:paraId="1ACD3947" w14:textId="77777777" w:rsidR="00671A26" w:rsidRPr="0012018A" w:rsidRDefault="00671A26" w:rsidP="00FF4189">
            <w:pPr>
              <w:keepNext/>
              <w:keepLines/>
              <w:jc w:val="center"/>
              <w:rPr>
                <w:rFonts w:ascii="Arial" w:hAnsi="Arial" w:cs="Arial"/>
                <w:b/>
                <w:sz w:val="13"/>
                <w:szCs w:val="13"/>
              </w:rPr>
            </w:pPr>
          </w:p>
        </w:tc>
        <w:tc>
          <w:tcPr>
            <w:tcW w:w="248" w:type="pct"/>
          </w:tcPr>
          <w:p w14:paraId="4E1B20F3"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Prerequisite feature groups</w:t>
            </w:r>
          </w:p>
        </w:tc>
        <w:tc>
          <w:tcPr>
            <w:tcW w:w="298" w:type="pct"/>
          </w:tcPr>
          <w:p w14:paraId="01CBE10C"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 xml:space="preserve">Need for the </w:t>
            </w:r>
            <w:proofErr w:type="spellStart"/>
            <w:r w:rsidRPr="0012018A">
              <w:rPr>
                <w:rFonts w:ascii="Arial" w:hAnsi="Arial" w:cs="Arial"/>
                <w:b/>
                <w:sz w:val="13"/>
                <w:szCs w:val="13"/>
              </w:rPr>
              <w:t>gNB</w:t>
            </w:r>
            <w:proofErr w:type="spellEnd"/>
            <w:r w:rsidRPr="0012018A">
              <w:rPr>
                <w:rFonts w:ascii="Arial" w:hAnsi="Arial" w:cs="Arial"/>
                <w:b/>
                <w:sz w:val="13"/>
                <w:szCs w:val="13"/>
              </w:rPr>
              <w:t xml:space="preserve"> to know if the feature is supported</w:t>
            </w:r>
          </w:p>
        </w:tc>
        <w:tc>
          <w:tcPr>
            <w:tcW w:w="306" w:type="pct"/>
          </w:tcPr>
          <w:p w14:paraId="058549E0" w14:textId="77777777" w:rsidR="00671A26" w:rsidRPr="0012018A" w:rsidRDefault="00671A26" w:rsidP="00FF4189">
            <w:pPr>
              <w:keepNext/>
              <w:keepLines/>
              <w:jc w:val="center"/>
              <w:rPr>
                <w:rFonts w:ascii="Arial" w:hAnsi="Arial" w:cs="Arial"/>
                <w:b/>
                <w:sz w:val="13"/>
                <w:szCs w:val="13"/>
              </w:rPr>
            </w:pPr>
            <w:r w:rsidRPr="0012018A">
              <w:rPr>
                <w:rFonts w:ascii="Arial" w:eastAsia="Gulim" w:hAnsi="Arial" w:cs="Arial"/>
                <w:b/>
                <w:sz w:val="13"/>
                <w:szCs w:val="13"/>
              </w:rPr>
              <w:t xml:space="preserve">Applicable to </w:t>
            </w:r>
            <w:r w:rsidRPr="0012018A">
              <w:rPr>
                <w:rFonts w:ascii="Arial" w:hAnsi="Arial" w:cs="Arial"/>
                <w:b/>
                <w:sz w:val="13"/>
                <w:szCs w:val="13"/>
              </w:rPr>
              <w:t xml:space="preserve">the capability </w:t>
            </w:r>
            <w:proofErr w:type="spellStart"/>
            <w:r w:rsidRPr="0012018A">
              <w:rPr>
                <w:rFonts w:ascii="Arial" w:hAnsi="Arial" w:cs="Arial"/>
                <w:b/>
                <w:sz w:val="13"/>
                <w:szCs w:val="13"/>
              </w:rPr>
              <w:t>signalling</w:t>
            </w:r>
            <w:proofErr w:type="spellEnd"/>
            <w:r w:rsidRPr="0012018A">
              <w:rPr>
                <w:rFonts w:ascii="Arial" w:hAnsi="Arial" w:cs="Arial"/>
                <w:b/>
                <w:sz w:val="13"/>
                <w:szCs w:val="13"/>
              </w:rPr>
              <w:t xml:space="preserve"> exchange between UEs (V2X WI only)”.</w:t>
            </w:r>
          </w:p>
        </w:tc>
        <w:tc>
          <w:tcPr>
            <w:tcW w:w="377" w:type="pct"/>
          </w:tcPr>
          <w:p w14:paraId="656FD8E9" w14:textId="77777777" w:rsidR="00671A26" w:rsidRPr="0012018A" w:rsidRDefault="00671A26" w:rsidP="00FF4189">
            <w:pPr>
              <w:keepNext/>
              <w:keepLines/>
              <w:rPr>
                <w:rFonts w:ascii="Arial" w:hAnsi="Arial" w:cs="Arial"/>
                <w:b/>
                <w:sz w:val="13"/>
                <w:szCs w:val="13"/>
              </w:rPr>
            </w:pPr>
            <w:r w:rsidRPr="0012018A">
              <w:rPr>
                <w:rFonts w:ascii="Arial" w:hAnsi="Arial" w:cs="Arial"/>
                <w:b/>
                <w:sz w:val="13"/>
                <w:szCs w:val="13"/>
              </w:rPr>
              <w:t>Consequence if the feature is not supported by the UE</w:t>
            </w:r>
          </w:p>
        </w:tc>
        <w:tc>
          <w:tcPr>
            <w:tcW w:w="567" w:type="pct"/>
          </w:tcPr>
          <w:p w14:paraId="0EE15EE0" w14:textId="77777777" w:rsidR="00671A26" w:rsidRPr="0012018A" w:rsidRDefault="00671A26" w:rsidP="00FF4189">
            <w:pPr>
              <w:keepNext/>
              <w:keepLines/>
              <w:rPr>
                <w:rFonts w:ascii="Arial" w:hAnsi="Arial" w:cs="Arial"/>
                <w:b/>
                <w:sz w:val="13"/>
                <w:szCs w:val="13"/>
              </w:rPr>
            </w:pPr>
            <w:r w:rsidRPr="0012018A">
              <w:rPr>
                <w:rFonts w:ascii="Arial" w:hAnsi="Arial" w:cs="Arial"/>
                <w:b/>
                <w:sz w:val="13"/>
                <w:szCs w:val="13"/>
              </w:rPr>
              <w:t>Type (the ‘type’ definition from UE features should be based on the granularity of 1) Per UE or 2) Per Band or 3) Per BC or 4) Per FS or 5) Per FSPC)</w:t>
            </w:r>
          </w:p>
        </w:tc>
        <w:tc>
          <w:tcPr>
            <w:tcW w:w="252" w:type="pct"/>
          </w:tcPr>
          <w:p w14:paraId="77016959"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Need of FDD/TDD differentiation</w:t>
            </w:r>
          </w:p>
        </w:tc>
        <w:tc>
          <w:tcPr>
            <w:tcW w:w="347" w:type="pct"/>
          </w:tcPr>
          <w:p w14:paraId="0C338175"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Need of FR1/FR2 differentiation</w:t>
            </w:r>
          </w:p>
        </w:tc>
        <w:tc>
          <w:tcPr>
            <w:tcW w:w="272" w:type="pct"/>
          </w:tcPr>
          <w:p w14:paraId="2EFA1E3A"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Capability interpretation for mixture of FDD/TDD and/or FR1/FR2</w:t>
            </w:r>
          </w:p>
        </w:tc>
        <w:tc>
          <w:tcPr>
            <w:tcW w:w="413" w:type="pct"/>
          </w:tcPr>
          <w:p w14:paraId="4C665DCD"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Note</w:t>
            </w:r>
          </w:p>
        </w:tc>
        <w:tc>
          <w:tcPr>
            <w:tcW w:w="503" w:type="pct"/>
          </w:tcPr>
          <w:p w14:paraId="0E296D4C" w14:textId="77777777" w:rsidR="00671A26" w:rsidRPr="0012018A" w:rsidRDefault="00671A26" w:rsidP="00FF4189">
            <w:pPr>
              <w:keepNext/>
              <w:keepLines/>
              <w:jc w:val="center"/>
              <w:rPr>
                <w:rFonts w:ascii="Arial" w:hAnsi="Arial" w:cs="Arial"/>
                <w:b/>
                <w:sz w:val="13"/>
                <w:szCs w:val="13"/>
              </w:rPr>
            </w:pPr>
            <w:r w:rsidRPr="0012018A">
              <w:rPr>
                <w:rFonts w:ascii="Arial" w:hAnsi="Arial" w:cs="Arial"/>
                <w:b/>
                <w:sz w:val="13"/>
                <w:szCs w:val="13"/>
              </w:rPr>
              <w:t>Mandatory/Optional</w:t>
            </w:r>
          </w:p>
        </w:tc>
      </w:tr>
      <w:tr w:rsidR="00671A26" w:rsidRPr="0012018A" w14:paraId="7A058725" w14:textId="77777777" w:rsidTr="00FF4189">
        <w:trPr>
          <w:trHeight w:val="20"/>
        </w:trPr>
        <w:tc>
          <w:tcPr>
            <w:tcW w:w="377" w:type="pct"/>
          </w:tcPr>
          <w:p w14:paraId="0F6A9473"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49. NR_RRM_Ph5</w:t>
            </w:r>
          </w:p>
          <w:p w14:paraId="06CDB4D5" w14:textId="77777777" w:rsidR="00671A26" w:rsidRPr="0012018A" w:rsidRDefault="00671A26" w:rsidP="00FF4189">
            <w:pPr>
              <w:keepNext/>
              <w:keepLines/>
              <w:rPr>
                <w:rFonts w:ascii="Arial" w:eastAsiaTheme="minorEastAsia" w:hAnsi="Arial" w:cs="Arial"/>
                <w:sz w:val="13"/>
                <w:szCs w:val="13"/>
              </w:rPr>
            </w:pPr>
          </w:p>
        </w:tc>
        <w:tc>
          <w:tcPr>
            <w:tcW w:w="195" w:type="pct"/>
          </w:tcPr>
          <w:p w14:paraId="1C9EF392" w14:textId="77777777" w:rsidR="00671A26" w:rsidRPr="0012018A" w:rsidRDefault="00671A26" w:rsidP="00FF4189">
            <w:pPr>
              <w:keepNext/>
              <w:keepLines/>
              <w:jc w:val="center"/>
              <w:rPr>
                <w:rFonts w:ascii="Arial" w:eastAsiaTheme="minorEastAsia" w:hAnsi="Arial" w:cs="Arial"/>
                <w:sz w:val="13"/>
                <w:szCs w:val="13"/>
              </w:rPr>
            </w:pPr>
            <w:r w:rsidRPr="0012018A">
              <w:rPr>
                <w:rFonts w:ascii="Arial" w:eastAsiaTheme="minorEastAsia" w:hAnsi="Arial" w:cs="Arial"/>
                <w:sz w:val="13"/>
                <w:szCs w:val="13"/>
              </w:rPr>
              <w:t>49-1</w:t>
            </w:r>
          </w:p>
        </w:tc>
        <w:tc>
          <w:tcPr>
            <w:tcW w:w="377" w:type="pct"/>
          </w:tcPr>
          <w:p w14:paraId="18F2F79E"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 xml:space="preserve">Simultaneous L3 measurement on three </w:t>
            </w:r>
            <w:r w:rsidRPr="0012018A">
              <w:rPr>
                <w:rFonts w:ascii="Arial" w:eastAsiaTheme="minorEastAsia" w:hAnsi="Arial" w:cs="Arial"/>
                <w:color w:val="FF0000"/>
                <w:sz w:val="13"/>
                <w:szCs w:val="13"/>
              </w:rPr>
              <w:t xml:space="preserve"> </w:t>
            </w:r>
            <w:r w:rsidRPr="0012018A">
              <w:rPr>
                <w:rFonts w:ascii="Arial" w:eastAsiaTheme="minorEastAsia" w:hAnsi="Arial" w:cs="Arial"/>
                <w:sz w:val="13"/>
                <w:szCs w:val="13"/>
              </w:rPr>
              <w:t>carriers for measurements without measurement gap under CA/DC operation.</w:t>
            </w:r>
          </w:p>
          <w:p w14:paraId="3C121821" w14:textId="77777777" w:rsidR="00671A26" w:rsidRPr="0012018A" w:rsidRDefault="00671A26" w:rsidP="00FF4189">
            <w:pPr>
              <w:keepNext/>
              <w:keepLines/>
              <w:rPr>
                <w:rFonts w:ascii="Arial" w:eastAsiaTheme="minorEastAsia" w:hAnsi="Arial" w:cs="Arial"/>
                <w:sz w:val="13"/>
                <w:szCs w:val="13"/>
              </w:rPr>
            </w:pPr>
          </w:p>
        </w:tc>
        <w:tc>
          <w:tcPr>
            <w:tcW w:w="468" w:type="pct"/>
          </w:tcPr>
          <w:p w14:paraId="1D347884"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Support of measuring serving cell and neighbor cells measurement on three carriers simultaneously for measurements without measurement gap.</w:t>
            </w:r>
          </w:p>
          <w:p w14:paraId="01002138"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Support of separate indications</w:t>
            </w:r>
            <w:r w:rsidRPr="0012018A" w:rsidDel="00C727A7">
              <w:rPr>
                <w:rFonts w:ascii="Arial" w:eastAsiaTheme="minorEastAsia" w:hAnsi="Arial" w:cs="Arial"/>
                <w:sz w:val="13"/>
                <w:szCs w:val="13"/>
              </w:rPr>
              <w:t xml:space="preserve"> </w:t>
            </w:r>
            <w:r w:rsidRPr="0012018A">
              <w:rPr>
                <w:rFonts w:ascii="Arial" w:eastAsiaTheme="minorEastAsia" w:hAnsi="Arial" w:cs="Arial"/>
                <w:sz w:val="13"/>
                <w:szCs w:val="13"/>
              </w:rPr>
              <w:t xml:space="preserve">for different cases: </w:t>
            </w:r>
            <w:r w:rsidRPr="0012018A">
              <w:rPr>
                <w:rFonts w:ascii="Arial" w:eastAsiaTheme="minorEastAsia" w:hAnsi="Arial" w:cs="Arial"/>
                <w:iCs/>
                <w:sz w:val="13"/>
                <w:szCs w:val="13"/>
              </w:rPr>
              <w:t xml:space="preserve">{FR1 only CA and FR1 only NR-DC}, {FR1 only EN-DC}, {FR1+FR2 CA </w:t>
            </w:r>
            <w:proofErr w:type="spellStart"/>
            <w:r w:rsidRPr="0012018A">
              <w:rPr>
                <w:rFonts w:ascii="Arial" w:eastAsiaTheme="minorEastAsia" w:hAnsi="Arial" w:cs="Arial"/>
                <w:iCs/>
                <w:sz w:val="13"/>
                <w:szCs w:val="13"/>
              </w:rPr>
              <w:t>PCell</w:t>
            </w:r>
            <w:proofErr w:type="spellEnd"/>
            <w:r w:rsidRPr="0012018A">
              <w:rPr>
                <w:rFonts w:ascii="Arial" w:eastAsiaTheme="minorEastAsia" w:hAnsi="Arial" w:cs="Arial"/>
                <w:iCs/>
                <w:sz w:val="13"/>
                <w:szCs w:val="13"/>
              </w:rPr>
              <w:t xml:space="preserve"> is FR1 only}, and {FR1+FR2 NR-DC </w:t>
            </w:r>
            <w:proofErr w:type="spellStart"/>
            <w:r w:rsidRPr="0012018A">
              <w:rPr>
                <w:rFonts w:ascii="Arial" w:eastAsiaTheme="minorEastAsia" w:hAnsi="Arial" w:cs="Arial"/>
                <w:iCs/>
                <w:sz w:val="13"/>
                <w:szCs w:val="13"/>
              </w:rPr>
              <w:t>PCell</w:t>
            </w:r>
            <w:proofErr w:type="spellEnd"/>
            <w:r w:rsidRPr="0012018A">
              <w:rPr>
                <w:rFonts w:ascii="Arial" w:eastAsiaTheme="minorEastAsia" w:hAnsi="Arial" w:cs="Arial"/>
                <w:iCs/>
                <w:sz w:val="13"/>
                <w:szCs w:val="13"/>
              </w:rPr>
              <w:t xml:space="preserve"> is FR1 only}.</w:t>
            </w:r>
          </w:p>
        </w:tc>
        <w:tc>
          <w:tcPr>
            <w:tcW w:w="248" w:type="pct"/>
          </w:tcPr>
          <w:p w14:paraId="7D071CD5" w14:textId="77777777" w:rsidR="00671A26" w:rsidRPr="0012018A" w:rsidRDefault="00671A26" w:rsidP="00FF4189">
            <w:pPr>
              <w:keepNext/>
              <w:keepLines/>
              <w:jc w:val="center"/>
              <w:rPr>
                <w:rFonts w:ascii="Arial" w:hAnsi="Arial" w:cs="Arial"/>
                <w:b/>
                <w:sz w:val="13"/>
                <w:szCs w:val="13"/>
              </w:rPr>
            </w:pPr>
          </w:p>
        </w:tc>
        <w:tc>
          <w:tcPr>
            <w:tcW w:w="298" w:type="pct"/>
          </w:tcPr>
          <w:p w14:paraId="14EA2021" w14:textId="77777777" w:rsidR="00671A26" w:rsidRPr="0012018A" w:rsidRDefault="00671A26" w:rsidP="00FF4189">
            <w:pPr>
              <w:keepNext/>
              <w:keepLines/>
              <w:jc w:val="center"/>
              <w:rPr>
                <w:rFonts w:ascii="Arial" w:hAnsi="Arial" w:cs="Arial"/>
                <w:sz w:val="13"/>
                <w:szCs w:val="13"/>
              </w:rPr>
            </w:pPr>
            <w:r w:rsidRPr="0012018A">
              <w:rPr>
                <w:rFonts w:ascii="Arial" w:hAnsi="Arial" w:cs="Arial"/>
                <w:sz w:val="13"/>
                <w:szCs w:val="13"/>
              </w:rPr>
              <w:t>Yes</w:t>
            </w:r>
          </w:p>
        </w:tc>
        <w:tc>
          <w:tcPr>
            <w:tcW w:w="306" w:type="pct"/>
          </w:tcPr>
          <w:p w14:paraId="74DF3D85" w14:textId="77777777" w:rsidR="00671A26" w:rsidRPr="0012018A" w:rsidRDefault="00671A26" w:rsidP="00FF4189">
            <w:pPr>
              <w:keepNext/>
              <w:keepLines/>
              <w:jc w:val="center"/>
              <w:rPr>
                <w:rFonts w:ascii="Arial" w:eastAsia="Gulim" w:hAnsi="Arial" w:cs="Arial"/>
                <w:b/>
                <w:sz w:val="13"/>
                <w:szCs w:val="13"/>
              </w:rPr>
            </w:pPr>
          </w:p>
        </w:tc>
        <w:tc>
          <w:tcPr>
            <w:tcW w:w="377" w:type="pct"/>
          </w:tcPr>
          <w:p w14:paraId="3348059D" w14:textId="77777777" w:rsidR="00671A26" w:rsidRPr="0012018A" w:rsidRDefault="00671A26" w:rsidP="00FF4189">
            <w:pPr>
              <w:keepNext/>
              <w:keepLines/>
              <w:rPr>
                <w:rFonts w:ascii="Arial" w:eastAsiaTheme="minorEastAsia" w:hAnsi="Arial" w:cs="Arial"/>
                <w:sz w:val="13"/>
                <w:szCs w:val="13"/>
              </w:rPr>
            </w:pPr>
            <w:r w:rsidRPr="0012018A">
              <w:rPr>
                <w:rFonts w:ascii="Arial" w:eastAsiaTheme="minorEastAsia" w:hAnsi="Arial" w:cs="Arial"/>
                <w:sz w:val="13"/>
                <w:szCs w:val="13"/>
              </w:rPr>
              <w:t>UE does not support measuring serving cell and neighbor cells on three carriers simultaneously for measurements without measurement gap.</w:t>
            </w:r>
          </w:p>
          <w:p w14:paraId="6D0C19E5" w14:textId="77777777" w:rsidR="00671A26" w:rsidRPr="0012018A" w:rsidRDefault="00671A26" w:rsidP="00FF4189">
            <w:pPr>
              <w:keepNext/>
              <w:keepLines/>
              <w:rPr>
                <w:rFonts w:ascii="Arial" w:hAnsi="Arial" w:cs="Arial"/>
                <w:sz w:val="13"/>
                <w:szCs w:val="13"/>
              </w:rPr>
            </w:pPr>
          </w:p>
        </w:tc>
        <w:tc>
          <w:tcPr>
            <w:tcW w:w="567" w:type="pct"/>
          </w:tcPr>
          <w:p w14:paraId="044A596F"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Per-UE</w:t>
            </w:r>
          </w:p>
        </w:tc>
        <w:tc>
          <w:tcPr>
            <w:tcW w:w="252" w:type="pct"/>
          </w:tcPr>
          <w:p w14:paraId="3355B8BD" w14:textId="77777777" w:rsidR="00671A26" w:rsidRPr="0012018A" w:rsidRDefault="00671A26" w:rsidP="00FF4189">
            <w:pPr>
              <w:keepNext/>
              <w:keepLines/>
              <w:jc w:val="center"/>
              <w:rPr>
                <w:rFonts w:ascii="Arial" w:hAnsi="Arial" w:cs="Arial"/>
                <w:sz w:val="13"/>
                <w:szCs w:val="13"/>
              </w:rPr>
            </w:pPr>
            <w:r w:rsidRPr="0012018A">
              <w:rPr>
                <w:rFonts w:ascii="Arial" w:hAnsi="Arial" w:cs="Arial"/>
                <w:sz w:val="13"/>
                <w:szCs w:val="13"/>
              </w:rPr>
              <w:t>No</w:t>
            </w:r>
          </w:p>
        </w:tc>
        <w:tc>
          <w:tcPr>
            <w:tcW w:w="347" w:type="pct"/>
          </w:tcPr>
          <w:p w14:paraId="7A9CF416" w14:textId="77777777" w:rsidR="00671A26" w:rsidRPr="0012018A" w:rsidRDefault="00671A26" w:rsidP="00FF4189">
            <w:pPr>
              <w:keepNext/>
              <w:keepLines/>
              <w:jc w:val="center"/>
              <w:rPr>
                <w:rFonts w:ascii="Arial" w:hAnsi="Arial" w:cs="Arial"/>
                <w:sz w:val="13"/>
                <w:szCs w:val="13"/>
              </w:rPr>
            </w:pPr>
            <w:r w:rsidRPr="0012018A">
              <w:rPr>
                <w:rFonts w:ascii="Arial" w:hAnsi="Arial" w:cs="Arial"/>
                <w:sz w:val="13"/>
                <w:szCs w:val="13"/>
              </w:rPr>
              <w:t>No</w:t>
            </w:r>
          </w:p>
        </w:tc>
        <w:tc>
          <w:tcPr>
            <w:tcW w:w="272" w:type="pct"/>
          </w:tcPr>
          <w:p w14:paraId="724CF07E" w14:textId="77777777" w:rsidR="00671A26" w:rsidRPr="0012018A" w:rsidRDefault="00671A26" w:rsidP="00FF4189">
            <w:pPr>
              <w:keepNext/>
              <w:keepLines/>
              <w:jc w:val="center"/>
              <w:rPr>
                <w:rFonts w:ascii="Arial" w:hAnsi="Arial" w:cs="Arial"/>
                <w:b/>
                <w:sz w:val="13"/>
                <w:szCs w:val="13"/>
              </w:rPr>
            </w:pPr>
          </w:p>
        </w:tc>
        <w:tc>
          <w:tcPr>
            <w:tcW w:w="413" w:type="pct"/>
            <w:vAlign w:val="center"/>
          </w:tcPr>
          <w:p w14:paraId="0CB2FF66"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 xml:space="preserve">UE indicating this capability shall meet the </w:t>
            </w:r>
            <w:r w:rsidRPr="0012018A">
              <w:rPr>
                <w:rFonts w:ascii="Arial" w:eastAsiaTheme="minorEastAsia" w:hAnsi="Arial" w:cs="Arial"/>
                <w:sz w:val="13"/>
                <w:szCs w:val="13"/>
              </w:rPr>
              <w:t>corresponding enhanced</w:t>
            </w:r>
            <w:r w:rsidRPr="0012018A">
              <w:rPr>
                <w:rFonts w:ascii="Arial" w:hAnsi="Arial" w:cs="Arial"/>
                <w:sz w:val="13"/>
                <w:szCs w:val="13"/>
              </w:rPr>
              <w:t xml:space="preserve"> requirements defined in TS38.133 Clause 9.1.5.1.1, </w:t>
            </w:r>
            <w:r w:rsidRPr="0012018A">
              <w:rPr>
                <w:rFonts w:ascii="Arial" w:hAnsi="Arial" w:cs="Arial"/>
                <w:sz w:val="13"/>
                <w:szCs w:val="13"/>
                <w:lang w:val="en-GB"/>
              </w:rPr>
              <w:t>9.1.5.1.2, and 9.1.5.1.3</w:t>
            </w:r>
            <w:r w:rsidRPr="0012018A">
              <w:rPr>
                <w:rFonts w:ascii="Arial" w:hAnsi="Arial" w:cs="Arial"/>
                <w:sz w:val="13"/>
                <w:szCs w:val="13"/>
              </w:rPr>
              <w:t xml:space="preserve"> if the feature is supported.</w:t>
            </w:r>
          </w:p>
        </w:tc>
        <w:tc>
          <w:tcPr>
            <w:tcW w:w="503" w:type="pct"/>
            <w:vAlign w:val="center"/>
          </w:tcPr>
          <w:p w14:paraId="49FC95A4" w14:textId="77777777" w:rsidR="00671A26" w:rsidRPr="0012018A" w:rsidRDefault="00671A26" w:rsidP="00FF4189">
            <w:pPr>
              <w:keepNext/>
              <w:keepLines/>
              <w:rPr>
                <w:rFonts w:ascii="Arial" w:hAnsi="Arial" w:cs="Arial"/>
                <w:sz w:val="13"/>
                <w:szCs w:val="13"/>
              </w:rPr>
            </w:pPr>
            <w:r w:rsidRPr="0012018A">
              <w:rPr>
                <w:rFonts w:ascii="Arial" w:hAnsi="Arial" w:cs="Arial"/>
                <w:sz w:val="13"/>
                <w:szCs w:val="13"/>
              </w:rPr>
              <w:t>Optional with capability signaling</w:t>
            </w:r>
          </w:p>
        </w:tc>
      </w:tr>
    </w:tbl>
    <w:p w14:paraId="411E9D16" w14:textId="77777777" w:rsidR="00671A26" w:rsidRPr="0012018A" w:rsidRDefault="00671A26" w:rsidP="00671A26">
      <w:pPr>
        <w:spacing w:after="180"/>
        <w:rPr>
          <w:rFonts w:eastAsia="SimSun"/>
        </w:rPr>
      </w:pPr>
    </w:p>
    <w:p w14:paraId="7A8C67B2" w14:textId="77777777" w:rsidR="00671A26" w:rsidRPr="0012018A" w:rsidRDefault="00671A26" w:rsidP="00671A26">
      <w:r w:rsidRPr="0012018A">
        <w:t>TC for solution 1:</w:t>
      </w:r>
    </w:p>
    <w:p w14:paraId="77732068" w14:textId="77777777" w:rsidR="00671A26" w:rsidRPr="0012018A" w:rsidRDefault="00671A26" w:rsidP="00671A26"/>
    <w:p w14:paraId="16AF22A8" w14:textId="77777777" w:rsidR="00671A26" w:rsidRPr="0012018A" w:rsidRDefault="00671A26" w:rsidP="00671A26">
      <w:r w:rsidRPr="0012018A">
        <w:t>Issue 2-2-1: baseline TC setup for CSSF optimization solution 1</w:t>
      </w:r>
    </w:p>
    <w:p w14:paraId="57D137A9" w14:textId="77777777" w:rsidR="00671A26" w:rsidRPr="0012018A" w:rsidRDefault="00671A26" w:rsidP="00671A26">
      <w:pPr>
        <w:rPr>
          <w:b/>
          <w:color w:val="0070C0"/>
          <w:u w:val="single"/>
          <w:lang w:eastAsia="ko-KR"/>
        </w:rPr>
      </w:pPr>
    </w:p>
    <w:p w14:paraId="105123D1" w14:textId="77777777" w:rsidR="00671A26" w:rsidRPr="0012018A" w:rsidRDefault="00671A26" w:rsidP="00671A26">
      <w:pPr>
        <w:pStyle w:val="ListParagraph"/>
        <w:widowControl/>
        <w:numPr>
          <w:ilvl w:val="0"/>
          <w:numId w:val="20"/>
        </w:numPr>
        <w:overflowPunct w:val="0"/>
        <w:autoSpaceDE w:val="0"/>
        <w:autoSpaceDN w:val="0"/>
        <w:adjustRightInd w:val="0"/>
        <w:spacing w:after="120"/>
        <w:ind w:leftChars="0" w:left="360"/>
        <w:jc w:val="left"/>
        <w:textAlignment w:val="baseline"/>
        <w:rPr>
          <w:rFonts w:eastAsia="SimSun"/>
        </w:rPr>
      </w:pPr>
      <w:r w:rsidRPr="0012018A">
        <w:rPr>
          <w:rFonts w:eastAsia="SimSun"/>
        </w:rPr>
        <w:t xml:space="preserve">Proposal 1(Nokia): A scenario with at least two carrier frequencies in one FR2 band is required to verify the measurement delay with enhanced CSSF. </w:t>
      </w:r>
    </w:p>
    <w:p w14:paraId="13D7BF1A" w14:textId="77777777" w:rsidR="00671A26" w:rsidRPr="0012018A" w:rsidRDefault="00671A26" w:rsidP="00671A26">
      <w:pPr>
        <w:pStyle w:val="ListParagraph"/>
        <w:widowControl/>
        <w:numPr>
          <w:ilvl w:val="0"/>
          <w:numId w:val="20"/>
        </w:numPr>
        <w:overflowPunct w:val="0"/>
        <w:autoSpaceDE w:val="0"/>
        <w:autoSpaceDN w:val="0"/>
        <w:adjustRightInd w:val="0"/>
        <w:spacing w:after="120"/>
        <w:ind w:leftChars="0" w:left="360"/>
        <w:jc w:val="left"/>
        <w:textAlignment w:val="baseline"/>
        <w:rPr>
          <w:rFonts w:eastAsia="SimSun"/>
        </w:rPr>
      </w:pPr>
      <w:r w:rsidRPr="0012018A">
        <w:rPr>
          <w:rFonts w:eastAsia="SimSun"/>
        </w:rPr>
        <w:t xml:space="preserve">Proposal 2 (Nokia): The test cases for enhanced CSSF are designed by configuring event triggered measurement reporting on a </w:t>
      </w:r>
      <w:proofErr w:type="spellStart"/>
      <w:r w:rsidRPr="0012018A">
        <w:rPr>
          <w:rFonts w:eastAsia="SimSun"/>
        </w:rPr>
        <w:t>neighbour</w:t>
      </w:r>
      <w:proofErr w:type="spellEnd"/>
      <w:r w:rsidRPr="0012018A">
        <w:rPr>
          <w:rFonts w:eastAsia="SimSun"/>
        </w:rPr>
        <w:t xml:space="preserve"> cell on the same frequency with </w:t>
      </w:r>
      <w:proofErr w:type="spellStart"/>
      <w:r w:rsidRPr="0012018A">
        <w:rPr>
          <w:rFonts w:eastAsia="SimSun"/>
        </w:rPr>
        <w:t>PSCell</w:t>
      </w:r>
      <w:proofErr w:type="spellEnd"/>
      <w:r w:rsidRPr="0012018A">
        <w:rPr>
          <w:rFonts w:eastAsia="SimSun"/>
        </w:rPr>
        <w:t xml:space="preserve"> (in EN-DC) or </w:t>
      </w:r>
      <w:proofErr w:type="spellStart"/>
      <w:r w:rsidRPr="0012018A">
        <w:rPr>
          <w:rFonts w:eastAsia="SimSun"/>
        </w:rPr>
        <w:t>PCell</w:t>
      </w:r>
      <w:proofErr w:type="spellEnd"/>
      <w:r w:rsidRPr="0012018A">
        <w:rPr>
          <w:rFonts w:eastAsia="SimSun"/>
        </w:rPr>
        <w:t xml:space="preserve"> (in FR2 SA).</w:t>
      </w:r>
    </w:p>
    <w:p w14:paraId="56CB086F" w14:textId="77777777" w:rsidR="00671A26" w:rsidRPr="0012018A" w:rsidRDefault="00671A26" w:rsidP="00671A26">
      <w:pPr>
        <w:pStyle w:val="ListParagraph"/>
        <w:widowControl/>
        <w:numPr>
          <w:ilvl w:val="0"/>
          <w:numId w:val="20"/>
        </w:numPr>
        <w:spacing w:after="120"/>
        <w:ind w:leftChars="0" w:left="360"/>
        <w:jc w:val="left"/>
        <w:rPr>
          <w:rFonts w:eastAsia="SimSun"/>
        </w:rPr>
      </w:pPr>
      <w:r w:rsidRPr="0012018A">
        <w:rPr>
          <w:rFonts w:eastAsia="SimSun"/>
        </w:rPr>
        <w:t>[Way forward]</w:t>
      </w:r>
    </w:p>
    <w:p w14:paraId="5834A8E9" w14:textId="6169962C" w:rsidR="00671A26" w:rsidRPr="0012018A" w:rsidRDefault="00671A26" w:rsidP="00671A26">
      <w:pPr>
        <w:pStyle w:val="ListParagraph"/>
        <w:widowControl/>
        <w:numPr>
          <w:ilvl w:val="1"/>
          <w:numId w:val="20"/>
        </w:numPr>
        <w:spacing w:after="180"/>
        <w:ind w:leftChars="0" w:left="1080"/>
        <w:jc w:val="left"/>
        <w:rPr>
          <w:rFonts w:eastAsia="SimSun"/>
        </w:rPr>
      </w:pPr>
      <w:r w:rsidRPr="0012018A">
        <w:rPr>
          <w:rFonts w:eastAsia="SimSun"/>
        </w:rPr>
        <w:t>Continue discussion in RAN4#116bis.</w:t>
      </w:r>
    </w:p>
    <w:p w14:paraId="7740D912" w14:textId="77777777" w:rsidR="00671A26" w:rsidRPr="0012018A" w:rsidRDefault="00671A26" w:rsidP="00671A26">
      <w:r w:rsidRPr="0012018A">
        <w:t>Issue 2-2-2: sub-TC for CSSF optimization solution 1 with network indication</w:t>
      </w:r>
    </w:p>
    <w:p w14:paraId="0DD46CFF" w14:textId="77777777" w:rsidR="00671A26" w:rsidRPr="0012018A" w:rsidRDefault="00671A26" w:rsidP="00671A26">
      <w:pPr>
        <w:rPr>
          <w:b/>
          <w:color w:val="0070C0"/>
          <w:u w:val="single"/>
          <w:lang w:eastAsia="ko-KR"/>
        </w:rPr>
      </w:pPr>
    </w:p>
    <w:p w14:paraId="296623DE" w14:textId="77777777" w:rsidR="00671A26" w:rsidRPr="0012018A" w:rsidRDefault="00671A26" w:rsidP="00671A26">
      <w:pPr>
        <w:pStyle w:val="ListParagraph"/>
        <w:widowControl/>
        <w:numPr>
          <w:ilvl w:val="0"/>
          <w:numId w:val="20"/>
        </w:numPr>
        <w:overflowPunct w:val="0"/>
        <w:autoSpaceDE w:val="0"/>
        <w:autoSpaceDN w:val="0"/>
        <w:adjustRightInd w:val="0"/>
        <w:spacing w:after="120"/>
        <w:ind w:leftChars="0" w:left="360"/>
        <w:jc w:val="left"/>
        <w:textAlignment w:val="baseline"/>
        <w:rPr>
          <w:rFonts w:eastAsia="SimSun"/>
        </w:rPr>
      </w:pPr>
      <w:r w:rsidRPr="0012018A">
        <w:rPr>
          <w:rFonts w:eastAsia="SimSun"/>
        </w:rPr>
        <w:t xml:space="preserve">Option 1(Apple): for CSSF enhancement solution 1, if the network indication for a specific SCC measurement is replaced by “SCC selection by UE implementation”, remove the TCs related with network indication in last meeting. </w:t>
      </w:r>
    </w:p>
    <w:p w14:paraId="4E7ABC16" w14:textId="77777777" w:rsidR="00671A26" w:rsidRPr="0012018A" w:rsidRDefault="00671A26" w:rsidP="00671A26">
      <w:pPr>
        <w:pStyle w:val="ListParagraph"/>
        <w:widowControl/>
        <w:numPr>
          <w:ilvl w:val="0"/>
          <w:numId w:val="20"/>
        </w:numPr>
        <w:overflowPunct w:val="0"/>
        <w:autoSpaceDE w:val="0"/>
        <w:autoSpaceDN w:val="0"/>
        <w:adjustRightInd w:val="0"/>
        <w:spacing w:after="120"/>
        <w:ind w:leftChars="0" w:left="360"/>
        <w:jc w:val="left"/>
        <w:textAlignment w:val="baseline"/>
        <w:rPr>
          <w:rFonts w:eastAsia="SimSun"/>
        </w:rPr>
      </w:pPr>
      <w:r w:rsidRPr="0012018A">
        <w:rPr>
          <w:rFonts w:eastAsia="SimSun"/>
        </w:rPr>
        <w:t xml:space="preserve">Option 2 (Nokia): </w:t>
      </w:r>
      <w:r w:rsidRPr="0012018A">
        <w:rPr>
          <w:rFonts w:eastAsia="SimSun"/>
          <w:bCs/>
        </w:rPr>
        <w:t>To define sub-test to verify the measurement delay with enhanced CSSF in case network indicates the carrier to be measured per FR2 band.</w:t>
      </w:r>
    </w:p>
    <w:p w14:paraId="558E79EC" w14:textId="77777777" w:rsidR="00671A26" w:rsidRPr="0012018A" w:rsidRDefault="00671A26" w:rsidP="00671A26">
      <w:pPr>
        <w:pStyle w:val="ListParagraph"/>
        <w:widowControl/>
        <w:numPr>
          <w:ilvl w:val="0"/>
          <w:numId w:val="20"/>
        </w:numPr>
        <w:spacing w:after="120"/>
        <w:ind w:leftChars="0" w:left="360"/>
        <w:jc w:val="left"/>
        <w:rPr>
          <w:rFonts w:eastAsia="SimSun"/>
        </w:rPr>
      </w:pPr>
      <w:r w:rsidRPr="0012018A">
        <w:rPr>
          <w:rFonts w:eastAsia="SimSun"/>
        </w:rPr>
        <w:t>[Way forward]</w:t>
      </w:r>
    </w:p>
    <w:p w14:paraId="4955DA4E" w14:textId="1293A8E7" w:rsidR="00671A26" w:rsidRPr="0012018A" w:rsidRDefault="00671A26" w:rsidP="00671A26">
      <w:pPr>
        <w:pStyle w:val="ListParagraph"/>
        <w:widowControl/>
        <w:numPr>
          <w:ilvl w:val="1"/>
          <w:numId w:val="20"/>
        </w:numPr>
        <w:spacing w:after="180"/>
        <w:ind w:leftChars="0" w:left="1080"/>
        <w:jc w:val="left"/>
        <w:rPr>
          <w:rFonts w:eastAsia="SimSun"/>
        </w:rPr>
      </w:pPr>
      <w:r w:rsidRPr="0012018A">
        <w:rPr>
          <w:rFonts w:eastAsia="SimSun"/>
        </w:rPr>
        <w:t>Continue discussion in RAN4#116bis.</w:t>
      </w:r>
    </w:p>
    <w:p w14:paraId="7DA4B2A8" w14:textId="77777777" w:rsidR="00671A26" w:rsidRPr="0012018A" w:rsidRDefault="00671A26" w:rsidP="00671A26">
      <w:r w:rsidRPr="0012018A">
        <w:t>Issue 2-2-3: TC for CSSF optimization solution 1 in FR1</w:t>
      </w:r>
    </w:p>
    <w:p w14:paraId="3266CC72" w14:textId="77777777" w:rsidR="00671A26" w:rsidRPr="0012018A" w:rsidRDefault="00671A26" w:rsidP="00671A26">
      <w:pPr>
        <w:rPr>
          <w:b/>
          <w:color w:val="0070C0"/>
          <w:u w:val="single"/>
          <w:lang w:eastAsia="ko-KR"/>
        </w:rPr>
      </w:pPr>
    </w:p>
    <w:p w14:paraId="2CBDFD2B" w14:textId="77777777" w:rsidR="00671A26" w:rsidRPr="0012018A" w:rsidRDefault="00671A26" w:rsidP="00671A26">
      <w:pPr>
        <w:pStyle w:val="ListParagraph"/>
        <w:widowControl/>
        <w:numPr>
          <w:ilvl w:val="0"/>
          <w:numId w:val="20"/>
        </w:numPr>
        <w:overflowPunct w:val="0"/>
        <w:autoSpaceDE w:val="0"/>
        <w:autoSpaceDN w:val="0"/>
        <w:adjustRightInd w:val="0"/>
        <w:spacing w:after="120"/>
        <w:ind w:leftChars="0" w:left="360"/>
        <w:jc w:val="left"/>
        <w:textAlignment w:val="baseline"/>
        <w:rPr>
          <w:rFonts w:eastAsia="SimSun"/>
        </w:rPr>
      </w:pPr>
      <w:r w:rsidRPr="0012018A">
        <w:rPr>
          <w:rFonts w:eastAsia="SimSun"/>
        </w:rPr>
        <w:t xml:space="preserve">Proposal 1(Nokia, CMCC): </w:t>
      </w:r>
    </w:p>
    <w:p w14:paraId="0FA6269A" w14:textId="77777777" w:rsidR="00671A26" w:rsidRPr="0012018A" w:rsidRDefault="00671A26" w:rsidP="00671A26">
      <w:pPr>
        <w:pStyle w:val="ListParagraph"/>
        <w:widowControl/>
        <w:numPr>
          <w:ilvl w:val="1"/>
          <w:numId w:val="20"/>
        </w:numPr>
        <w:overflowPunct w:val="0"/>
        <w:autoSpaceDE w:val="0"/>
        <w:autoSpaceDN w:val="0"/>
        <w:adjustRightInd w:val="0"/>
        <w:spacing w:after="120"/>
        <w:ind w:leftChars="0" w:left="1080"/>
        <w:jc w:val="left"/>
        <w:textAlignment w:val="baseline"/>
        <w:rPr>
          <w:rFonts w:eastAsia="SimSun"/>
        </w:rPr>
      </w:pPr>
      <w:r w:rsidRPr="0012018A">
        <w:rPr>
          <w:rFonts w:eastAsia="SimSun"/>
          <w:bCs/>
        </w:rPr>
        <w:lastRenderedPageBreak/>
        <w:t>To define the test cases to verify the measurement delay by measuring one SCC per FR1 band, if this would be agreed in core requirement discussion.</w:t>
      </w:r>
    </w:p>
    <w:p w14:paraId="74239C76" w14:textId="77777777" w:rsidR="00671A26" w:rsidRPr="0012018A" w:rsidRDefault="00671A26" w:rsidP="00671A26">
      <w:pPr>
        <w:pStyle w:val="ListParagraph"/>
        <w:widowControl/>
        <w:numPr>
          <w:ilvl w:val="0"/>
          <w:numId w:val="20"/>
        </w:numPr>
        <w:spacing w:after="120"/>
        <w:ind w:leftChars="0" w:left="360"/>
        <w:jc w:val="left"/>
        <w:rPr>
          <w:rFonts w:eastAsia="SimSun"/>
        </w:rPr>
      </w:pPr>
      <w:r w:rsidRPr="0012018A">
        <w:rPr>
          <w:rFonts w:eastAsia="SimSun"/>
        </w:rPr>
        <w:t>Agreement:</w:t>
      </w:r>
    </w:p>
    <w:p w14:paraId="153655C1" w14:textId="77777777" w:rsidR="00671A26" w:rsidRPr="0012018A" w:rsidRDefault="00671A26" w:rsidP="00671A26">
      <w:pPr>
        <w:pStyle w:val="ListParagraph"/>
        <w:widowControl/>
        <w:numPr>
          <w:ilvl w:val="1"/>
          <w:numId w:val="20"/>
        </w:numPr>
        <w:spacing w:after="120"/>
        <w:ind w:leftChars="0" w:left="1080"/>
        <w:jc w:val="left"/>
        <w:rPr>
          <w:rFonts w:eastAsia="SimSun"/>
        </w:rPr>
      </w:pPr>
      <w:r w:rsidRPr="0012018A">
        <w:rPr>
          <w:rFonts w:eastAsia="SimSun"/>
        </w:rPr>
        <w:t xml:space="preserve">This issue is closed since </w:t>
      </w:r>
      <w:r w:rsidRPr="0012018A">
        <w:rPr>
          <w:lang w:eastAsia="ko-KR"/>
        </w:rPr>
        <w:t>issue 1-1-3 agreed to not extend the solution 1 to FR1</w:t>
      </w:r>
      <w:r w:rsidRPr="0012018A">
        <w:rPr>
          <w:rFonts w:eastAsia="SimSun"/>
        </w:rPr>
        <w:t xml:space="preserve"> </w:t>
      </w:r>
    </w:p>
    <w:p w14:paraId="60847C64" w14:textId="77777777" w:rsidR="00671A26" w:rsidRPr="0012018A" w:rsidRDefault="00671A26" w:rsidP="00671A26">
      <w:pPr>
        <w:rPr>
          <w:b/>
          <w:color w:val="0070C0"/>
          <w:u w:val="single"/>
          <w:lang w:eastAsia="ko-KR"/>
        </w:rPr>
      </w:pPr>
    </w:p>
    <w:p w14:paraId="55A4F9C5" w14:textId="77777777" w:rsidR="00671A26" w:rsidRPr="0012018A" w:rsidRDefault="00671A26" w:rsidP="00671A26">
      <w:r w:rsidRPr="0012018A">
        <w:t>TC for solution 3:</w:t>
      </w:r>
    </w:p>
    <w:p w14:paraId="350ED48E" w14:textId="77777777" w:rsidR="00671A26" w:rsidRPr="0012018A" w:rsidRDefault="00671A26" w:rsidP="00671A26"/>
    <w:p w14:paraId="14FD2B33" w14:textId="77777777" w:rsidR="00671A26" w:rsidRPr="0012018A" w:rsidRDefault="00671A26" w:rsidP="00671A26">
      <w:r w:rsidRPr="0012018A">
        <w:t>Issue 2-2-4: baseline TC setup for CSSF optimization solution 3</w:t>
      </w:r>
    </w:p>
    <w:p w14:paraId="4F6EEE50" w14:textId="77777777" w:rsidR="00671A26" w:rsidRPr="0012018A" w:rsidRDefault="00671A26" w:rsidP="00671A26">
      <w:pPr>
        <w:rPr>
          <w:b/>
          <w:color w:val="0070C0"/>
          <w:u w:val="single"/>
          <w:lang w:eastAsia="ko-KR"/>
        </w:rPr>
      </w:pPr>
    </w:p>
    <w:p w14:paraId="6DB94209" w14:textId="77777777" w:rsidR="00671A26" w:rsidRPr="0012018A" w:rsidRDefault="00671A26" w:rsidP="00671A26">
      <w:pPr>
        <w:pStyle w:val="ListParagraph"/>
        <w:widowControl/>
        <w:numPr>
          <w:ilvl w:val="0"/>
          <w:numId w:val="20"/>
        </w:numPr>
        <w:overflowPunct w:val="0"/>
        <w:autoSpaceDE w:val="0"/>
        <w:autoSpaceDN w:val="0"/>
        <w:adjustRightInd w:val="0"/>
        <w:spacing w:after="120"/>
        <w:ind w:leftChars="0" w:left="360"/>
        <w:jc w:val="left"/>
        <w:textAlignment w:val="baseline"/>
        <w:rPr>
          <w:rFonts w:eastAsia="SimSun"/>
        </w:rPr>
      </w:pPr>
      <w:r w:rsidRPr="0012018A">
        <w:rPr>
          <w:rFonts w:eastAsia="SimSun"/>
        </w:rPr>
        <w:t>Proposal 1(Huawei):</w:t>
      </w:r>
    </w:p>
    <w:p w14:paraId="77273E57" w14:textId="77777777" w:rsidR="00671A26" w:rsidRPr="0012018A" w:rsidRDefault="00671A26" w:rsidP="00671A26">
      <w:pPr>
        <w:pStyle w:val="ListParagraph"/>
        <w:widowControl/>
        <w:numPr>
          <w:ilvl w:val="1"/>
          <w:numId w:val="20"/>
        </w:numPr>
        <w:overflowPunct w:val="0"/>
        <w:autoSpaceDE w:val="0"/>
        <w:autoSpaceDN w:val="0"/>
        <w:adjustRightInd w:val="0"/>
        <w:spacing w:after="120"/>
        <w:ind w:leftChars="0" w:left="1080"/>
        <w:jc w:val="left"/>
        <w:textAlignment w:val="baseline"/>
        <w:rPr>
          <w:rFonts w:eastAsia="SimSun"/>
        </w:rPr>
      </w:pPr>
      <w:r w:rsidRPr="0012018A">
        <w:rPr>
          <w:rFonts w:eastAsia="SimSun"/>
        </w:rPr>
        <w:t xml:space="preserve">To unify the test set of Solution 3 test cases, the test set of Solution </w:t>
      </w:r>
      <w:proofErr w:type="gramStart"/>
      <w:r w:rsidRPr="0012018A">
        <w:rPr>
          <w:rFonts w:eastAsia="SimSun"/>
        </w:rPr>
        <w:t>is able to</w:t>
      </w:r>
      <w:proofErr w:type="gramEnd"/>
      <w:r w:rsidRPr="0012018A">
        <w:rPr>
          <w:rFonts w:eastAsia="SimSun"/>
        </w:rPr>
        <w:t xml:space="preserve"> refer to four cells: one </w:t>
      </w:r>
      <w:proofErr w:type="spellStart"/>
      <w:r w:rsidRPr="0012018A">
        <w:rPr>
          <w:rFonts w:eastAsia="SimSun"/>
        </w:rPr>
        <w:t>PCell</w:t>
      </w:r>
      <w:proofErr w:type="spellEnd"/>
      <w:r w:rsidRPr="0012018A">
        <w:rPr>
          <w:rFonts w:eastAsia="SimSun"/>
        </w:rPr>
        <w:t xml:space="preserve">, one </w:t>
      </w:r>
      <w:proofErr w:type="spellStart"/>
      <w:r w:rsidRPr="0012018A">
        <w:rPr>
          <w:rFonts w:eastAsia="SimSun"/>
        </w:rPr>
        <w:t>neighbour</w:t>
      </w:r>
      <w:proofErr w:type="spellEnd"/>
      <w:r w:rsidRPr="0012018A">
        <w:rPr>
          <w:rFonts w:eastAsia="SimSun"/>
        </w:rPr>
        <w:t xml:space="preserve"> Cell of PCC or one inter-RAT E-UTRAN Cell, and two deactivated </w:t>
      </w:r>
      <w:proofErr w:type="spellStart"/>
      <w:r w:rsidRPr="0012018A">
        <w:rPr>
          <w:rFonts w:eastAsia="SimSun"/>
        </w:rPr>
        <w:t>SCells</w:t>
      </w:r>
      <w:proofErr w:type="spellEnd"/>
      <w:r w:rsidRPr="0012018A">
        <w:rPr>
          <w:rFonts w:eastAsia="SimSun"/>
        </w:rPr>
        <w:t xml:space="preserve">. </w:t>
      </w:r>
    </w:p>
    <w:p w14:paraId="378F7F2D" w14:textId="77777777" w:rsidR="00671A26" w:rsidRPr="0012018A" w:rsidRDefault="00671A26" w:rsidP="00671A26">
      <w:pPr>
        <w:pStyle w:val="ListParagraph"/>
        <w:widowControl/>
        <w:numPr>
          <w:ilvl w:val="0"/>
          <w:numId w:val="20"/>
        </w:numPr>
        <w:spacing w:after="120"/>
        <w:ind w:leftChars="0" w:left="360"/>
        <w:jc w:val="left"/>
        <w:rPr>
          <w:rFonts w:eastAsia="SimSun"/>
        </w:rPr>
      </w:pPr>
      <w:r w:rsidRPr="0012018A">
        <w:rPr>
          <w:rFonts w:eastAsia="SimSun"/>
        </w:rPr>
        <w:t>[Way forward]</w:t>
      </w:r>
    </w:p>
    <w:p w14:paraId="170EA6A9" w14:textId="77777777" w:rsidR="00671A26" w:rsidRPr="0012018A" w:rsidRDefault="00671A26" w:rsidP="00671A26">
      <w:pPr>
        <w:pStyle w:val="ListParagraph"/>
        <w:widowControl/>
        <w:numPr>
          <w:ilvl w:val="1"/>
          <w:numId w:val="20"/>
        </w:numPr>
        <w:spacing w:after="180"/>
        <w:ind w:leftChars="0" w:left="1080"/>
        <w:jc w:val="left"/>
        <w:rPr>
          <w:rFonts w:eastAsia="SimSun"/>
        </w:rPr>
      </w:pPr>
      <w:r w:rsidRPr="0012018A">
        <w:rPr>
          <w:rFonts w:eastAsia="SimSun"/>
        </w:rPr>
        <w:t>Continue discussion in RAN4#116bis.</w:t>
      </w:r>
    </w:p>
    <w:p w14:paraId="266E8FB9" w14:textId="77777777" w:rsidR="00671A26" w:rsidRPr="0012018A" w:rsidRDefault="00671A26" w:rsidP="00537D8A">
      <w:pPr>
        <w:rPr>
          <w:b/>
          <w:bCs/>
          <w:u w:val="single"/>
          <w:lang w:eastAsia="en-GB"/>
        </w:rPr>
      </w:pPr>
    </w:p>
    <w:p w14:paraId="1C2F6232" w14:textId="37AA96F9" w:rsidR="00537D8A" w:rsidRPr="0012018A" w:rsidRDefault="00537D8A" w:rsidP="00537D8A">
      <w:pPr>
        <w:rPr>
          <w:b/>
          <w:bCs/>
          <w:u w:val="single"/>
          <w:lang w:eastAsia="en-GB"/>
        </w:rPr>
      </w:pPr>
      <w:r w:rsidRPr="0012018A">
        <w:rPr>
          <w:b/>
          <w:bCs/>
          <w:u w:val="single"/>
          <w:lang w:eastAsia="en-GB"/>
        </w:rPr>
        <w:t xml:space="preserve">Topic #3: Fast </w:t>
      </w:r>
      <w:proofErr w:type="spellStart"/>
      <w:r w:rsidRPr="0012018A">
        <w:rPr>
          <w:b/>
          <w:bCs/>
          <w:u w:val="single"/>
          <w:lang w:eastAsia="en-GB"/>
        </w:rPr>
        <w:t>SCell</w:t>
      </w:r>
      <w:proofErr w:type="spellEnd"/>
      <w:r w:rsidRPr="0012018A">
        <w:rPr>
          <w:b/>
          <w:bCs/>
          <w:u w:val="single"/>
          <w:lang w:eastAsia="en-GB"/>
        </w:rPr>
        <w:t xml:space="preserve"> activation for UE supporting Rel-18 EMR</w:t>
      </w:r>
    </w:p>
    <w:p w14:paraId="0561AB57" w14:textId="77777777" w:rsidR="001C553C" w:rsidRPr="0012018A" w:rsidRDefault="001C553C" w:rsidP="001C553C">
      <w:pPr>
        <w:rPr>
          <w:rFonts w:eastAsiaTheme="minorEastAsia"/>
        </w:rPr>
      </w:pPr>
      <w:r w:rsidRPr="0012018A">
        <w:t>Sub-topic 2-</w:t>
      </w:r>
      <w:r w:rsidRPr="0012018A">
        <w:rPr>
          <w:rFonts w:eastAsia="SimSun" w:hint="eastAsia"/>
        </w:rPr>
        <w:t>1</w:t>
      </w:r>
      <w:r w:rsidRPr="0012018A">
        <w:rPr>
          <w:rFonts w:hint="eastAsia"/>
        </w:rPr>
        <w:t xml:space="preserve"> </w:t>
      </w:r>
      <w:r w:rsidRPr="0012018A">
        <w:rPr>
          <w:rFonts w:eastAsiaTheme="minorEastAsia"/>
        </w:rPr>
        <w:t xml:space="preserve">Core requirements of Fast </w:t>
      </w:r>
      <w:proofErr w:type="spellStart"/>
      <w:r w:rsidRPr="0012018A">
        <w:rPr>
          <w:rFonts w:eastAsiaTheme="minorEastAsia"/>
        </w:rPr>
        <w:t>SCell</w:t>
      </w:r>
      <w:proofErr w:type="spellEnd"/>
      <w:r w:rsidRPr="0012018A">
        <w:rPr>
          <w:rFonts w:eastAsiaTheme="minorEastAsia"/>
        </w:rPr>
        <w:t xml:space="preserve"> activation for UE supporting Rel-18 EMR</w:t>
      </w:r>
    </w:p>
    <w:p w14:paraId="31F545D1" w14:textId="329613B6" w:rsidR="001C553C" w:rsidRPr="0012018A" w:rsidRDefault="001C553C" w:rsidP="001C553C">
      <w:pPr>
        <w:rPr>
          <w:lang w:eastAsia="ko-KR"/>
        </w:rPr>
      </w:pPr>
      <w:r w:rsidRPr="0012018A">
        <w:rPr>
          <w:lang w:eastAsia="ko-KR"/>
        </w:rPr>
        <w:t xml:space="preserve">Issue 2-1-1: UE capability for EMR-based fast </w:t>
      </w:r>
      <w:proofErr w:type="spellStart"/>
      <w:r w:rsidRPr="0012018A">
        <w:rPr>
          <w:lang w:eastAsia="ko-KR"/>
        </w:rPr>
        <w:t>SCell</w:t>
      </w:r>
      <w:proofErr w:type="spellEnd"/>
      <w:r w:rsidRPr="0012018A">
        <w:rPr>
          <w:lang w:eastAsia="ko-KR"/>
        </w:rPr>
        <w:t xml:space="preserve"> activation</w:t>
      </w:r>
    </w:p>
    <w:p w14:paraId="1EC79057" w14:textId="77777777" w:rsidR="001C553C" w:rsidRPr="0012018A" w:rsidRDefault="001C553C" w:rsidP="001C553C">
      <w:pPr>
        <w:rPr>
          <w:lang w:eastAsia="ko-KR"/>
        </w:rPr>
      </w:pPr>
    </w:p>
    <w:p w14:paraId="2984296F" w14:textId="77777777" w:rsidR="001C553C" w:rsidRPr="0012018A" w:rsidRDefault="001C553C" w:rsidP="001C553C">
      <w:pPr>
        <w:overflowPunct w:val="0"/>
        <w:autoSpaceDE w:val="0"/>
        <w:autoSpaceDN w:val="0"/>
        <w:adjustRightInd w:val="0"/>
        <w:snapToGrid w:val="0"/>
        <w:spacing w:after="120"/>
        <w:textAlignment w:val="baseline"/>
        <w:rPr>
          <w:lang w:val="en-GB"/>
        </w:rPr>
      </w:pPr>
      <w:r w:rsidRPr="0012018A">
        <w:rPr>
          <w:rFonts w:hint="eastAsia"/>
          <w:lang w:val="en-GB"/>
        </w:rPr>
        <w:t>A</w:t>
      </w:r>
      <w:r w:rsidRPr="0012018A">
        <w:rPr>
          <w:lang w:val="en-GB"/>
        </w:rPr>
        <w:t>greement</w:t>
      </w:r>
      <w:r w:rsidRPr="0012018A">
        <w:rPr>
          <w:rFonts w:eastAsia="DengXian" w:hint="eastAsia"/>
          <w:lang w:val="en-GB"/>
        </w:rPr>
        <w:t xml:space="preserve"> </w:t>
      </w:r>
      <w:proofErr w:type="gramStart"/>
      <w:r w:rsidRPr="0012018A">
        <w:rPr>
          <w:rFonts w:eastAsia="DengXian" w:hint="eastAsia"/>
          <w:lang w:val="en-GB"/>
        </w:rPr>
        <w:t>in</w:t>
      </w:r>
      <w:proofErr w:type="gramEnd"/>
      <w:r w:rsidRPr="0012018A">
        <w:rPr>
          <w:rFonts w:eastAsia="DengXian" w:hint="eastAsia"/>
          <w:lang w:val="en-GB"/>
        </w:rPr>
        <w:t xml:space="preserve"> Friday online</w:t>
      </w:r>
      <w:r w:rsidRPr="0012018A">
        <w:rPr>
          <w:lang w:val="en-GB"/>
        </w:rPr>
        <w:t>:</w:t>
      </w:r>
    </w:p>
    <w:p w14:paraId="4E365E3E" w14:textId="77777777" w:rsidR="001C553C" w:rsidRPr="0012018A" w:rsidRDefault="001C553C" w:rsidP="001C553C">
      <w:pPr>
        <w:widowControl w:val="0"/>
        <w:numPr>
          <w:ilvl w:val="0"/>
          <w:numId w:val="72"/>
        </w:numPr>
        <w:overflowPunct w:val="0"/>
        <w:autoSpaceDE w:val="0"/>
        <w:autoSpaceDN w:val="0"/>
        <w:adjustRightInd w:val="0"/>
        <w:spacing w:afterLines="50" w:after="120"/>
        <w:ind w:left="504" w:hangingChars="210" w:hanging="504"/>
        <w:jc w:val="both"/>
        <w:textAlignment w:val="baseline"/>
        <w:rPr>
          <w:rFonts w:eastAsia="SimSun"/>
          <w:lang w:val="en-GB"/>
        </w:rPr>
      </w:pPr>
      <w:r w:rsidRPr="0012018A">
        <w:rPr>
          <w:rFonts w:eastAsia="SimSun"/>
          <w:lang w:val="en-GB"/>
        </w:rPr>
        <w:t xml:space="preserve">Introduce one single UE capability for R19 </w:t>
      </w:r>
      <w:proofErr w:type="spellStart"/>
      <w:r w:rsidRPr="0012018A">
        <w:rPr>
          <w:rFonts w:eastAsia="SimSun"/>
          <w:lang w:val="en-GB"/>
        </w:rPr>
        <w:t>SCell</w:t>
      </w:r>
      <w:proofErr w:type="spellEnd"/>
      <w:r w:rsidRPr="0012018A">
        <w:rPr>
          <w:rFonts w:eastAsia="SimSun"/>
          <w:lang w:val="en-GB"/>
        </w:rPr>
        <w:t xml:space="preserve"> activation based on EMR, further discuss the detail</w:t>
      </w:r>
      <w:r w:rsidRPr="0012018A">
        <w:rPr>
          <w:rFonts w:eastAsia="SimSun" w:hint="eastAsia"/>
          <w:lang w:val="en-GB"/>
        </w:rPr>
        <w:t xml:space="preserve">. </w:t>
      </w:r>
    </w:p>
    <w:p w14:paraId="16CA3EFA" w14:textId="77777777" w:rsidR="001C553C" w:rsidRPr="0012018A" w:rsidRDefault="001C553C" w:rsidP="001C553C">
      <w:pPr>
        <w:overflowPunct w:val="0"/>
        <w:autoSpaceDE w:val="0"/>
        <w:autoSpaceDN w:val="0"/>
        <w:adjustRightInd w:val="0"/>
        <w:spacing w:after="180"/>
        <w:textAlignment w:val="baseline"/>
        <w:rPr>
          <w:rFonts w:eastAsia="DengXian"/>
          <w:lang w:val="en-GB"/>
        </w:rPr>
      </w:pPr>
    </w:p>
    <w:p w14:paraId="67DEB71D" w14:textId="77777777" w:rsidR="001C553C" w:rsidRPr="0012018A" w:rsidRDefault="001C553C" w:rsidP="001C553C">
      <w:pPr>
        <w:rPr>
          <w:rFonts w:eastAsiaTheme="minorEastAsia"/>
        </w:rPr>
      </w:pPr>
      <w:r w:rsidRPr="0012018A">
        <w:t>Sub-topic 2-</w:t>
      </w:r>
      <w:r w:rsidRPr="0012018A">
        <w:rPr>
          <w:rFonts w:eastAsia="SimSun" w:hint="eastAsia"/>
        </w:rPr>
        <w:t>2</w:t>
      </w:r>
      <w:r w:rsidRPr="0012018A">
        <w:rPr>
          <w:rFonts w:hint="eastAsia"/>
        </w:rPr>
        <w:t xml:space="preserve"> </w:t>
      </w:r>
      <w:r w:rsidRPr="0012018A">
        <w:t xml:space="preserve">Performance requirements of Fast </w:t>
      </w:r>
      <w:proofErr w:type="spellStart"/>
      <w:r w:rsidRPr="0012018A">
        <w:t>SCell</w:t>
      </w:r>
      <w:proofErr w:type="spellEnd"/>
      <w:r w:rsidRPr="0012018A">
        <w:t xml:space="preserve"> activation for UE supporting Rel-18 EMR</w:t>
      </w:r>
    </w:p>
    <w:p w14:paraId="6623B983" w14:textId="77777777" w:rsidR="001C553C" w:rsidRPr="0012018A" w:rsidRDefault="001C553C" w:rsidP="001C553C">
      <w:pPr>
        <w:rPr>
          <w:rFonts w:eastAsiaTheme="minorEastAsia"/>
        </w:rPr>
      </w:pPr>
      <w:r w:rsidRPr="0012018A">
        <w:rPr>
          <w:lang w:eastAsia="ko-KR"/>
        </w:rPr>
        <w:t>Issue 2-2-1: Test case list</w:t>
      </w:r>
    </w:p>
    <w:p w14:paraId="0390B89A" w14:textId="77777777" w:rsidR="001C553C" w:rsidRPr="0012018A" w:rsidRDefault="001C553C" w:rsidP="001C553C">
      <w:pPr>
        <w:overflowPunct w:val="0"/>
        <w:autoSpaceDE w:val="0"/>
        <w:autoSpaceDN w:val="0"/>
        <w:adjustRightInd w:val="0"/>
        <w:spacing w:after="120"/>
        <w:textAlignment w:val="baseline"/>
        <w:rPr>
          <w:rFonts w:eastAsia="DengXian"/>
        </w:rPr>
      </w:pPr>
      <w:r w:rsidRPr="0012018A">
        <w:rPr>
          <w:rFonts w:eastAsia="DengXian" w:hint="eastAsia"/>
        </w:rPr>
        <w:t>Further discuss this issue taking the options in the summary R4-2509055 into consideration.</w:t>
      </w:r>
    </w:p>
    <w:p w14:paraId="62068F89" w14:textId="77777777" w:rsidR="001C553C" w:rsidRPr="0012018A" w:rsidRDefault="001C553C" w:rsidP="001C553C">
      <w:pPr>
        <w:overflowPunct w:val="0"/>
        <w:autoSpaceDE w:val="0"/>
        <w:autoSpaceDN w:val="0"/>
        <w:adjustRightInd w:val="0"/>
        <w:spacing w:after="120"/>
        <w:textAlignment w:val="baseline"/>
        <w:rPr>
          <w:rFonts w:eastAsia="DengXian"/>
          <w:lang w:val="en-GB"/>
        </w:rPr>
      </w:pPr>
    </w:p>
    <w:p w14:paraId="30BD5F53" w14:textId="77777777" w:rsidR="001C553C" w:rsidRPr="0012018A" w:rsidRDefault="001C553C" w:rsidP="001C553C">
      <w:pPr>
        <w:rPr>
          <w:lang w:eastAsia="ko-KR"/>
        </w:rPr>
      </w:pPr>
      <w:r w:rsidRPr="0012018A">
        <w:rPr>
          <w:lang w:eastAsia="ko-KR"/>
        </w:rPr>
        <w:t xml:space="preserve">Issue </w:t>
      </w:r>
      <w:r w:rsidRPr="0012018A">
        <w:rPr>
          <w:rFonts w:hint="eastAsia"/>
          <w:lang w:eastAsia="ko-KR"/>
        </w:rPr>
        <w:t>2</w:t>
      </w:r>
      <w:r w:rsidRPr="0012018A">
        <w:rPr>
          <w:lang w:eastAsia="ko-KR"/>
        </w:rPr>
        <w:t>-2-</w:t>
      </w:r>
      <w:r w:rsidRPr="0012018A">
        <w:rPr>
          <w:rFonts w:hint="eastAsia"/>
          <w:lang w:eastAsia="ko-KR"/>
        </w:rPr>
        <w:t>2</w:t>
      </w:r>
      <w:r w:rsidRPr="0012018A">
        <w:rPr>
          <w:lang w:eastAsia="ko-KR"/>
        </w:rPr>
        <w:t xml:space="preserve">: </w:t>
      </w:r>
      <w:r w:rsidRPr="0012018A">
        <w:rPr>
          <w:rFonts w:hint="eastAsia"/>
          <w:lang w:eastAsia="ko-KR"/>
        </w:rPr>
        <w:t>Applicability rules of test case</w:t>
      </w:r>
    </w:p>
    <w:p w14:paraId="6BFEC3D9" w14:textId="77777777" w:rsidR="001C553C" w:rsidRPr="0012018A" w:rsidRDefault="001C553C" w:rsidP="001C553C">
      <w:pPr>
        <w:overflowPunct w:val="0"/>
        <w:autoSpaceDE w:val="0"/>
        <w:autoSpaceDN w:val="0"/>
        <w:adjustRightInd w:val="0"/>
        <w:spacing w:after="120"/>
        <w:textAlignment w:val="baseline"/>
        <w:rPr>
          <w:rFonts w:eastAsia="DengXian"/>
          <w:lang w:val="en-GB"/>
        </w:rPr>
      </w:pPr>
      <w:r w:rsidRPr="0012018A">
        <w:rPr>
          <w:rFonts w:eastAsia="DengXian" w:hint="eastAsia"/>
        </w:rPr>
        <w:t xml:space="preserve">Further discuss this issue taking the options in the summary R4-2509055 into consideration. </w:t>
      </w:r>
    </w:p>
    <w:p w14:paraId="27AC4DBA" w14:textId="77777777" w:rsidR="001C553C" w:rsidRPr="0012018A" w:rsidRDefault="001C553C" w:rsidP="001C553C">
      <w:pPr>
        <w:overflowPunct w:val="0"/>
        <w:autoSpaceDE w:val="0"/>
        <w:autoSpaceDN w:val="0"/>
        <w:adjustRightInd w:val="0"/>
        <w:spacing w:after="120"/>
        <w:textAlignment w:val="baseline"/>
        <w:rPr>
          <w:rFonts w:eastAsia="DengXian"/>
          <w:lang w:val="en-GB"/>
        </w:rPr>
      </w:pPr>
    </w:p>
    <w:p w14:paraId="182E8FA5" w14:textId="77777777" w:rsidR="001C553C" w:rsidRPr="0012018A" w:rsidRDefault="001C553C" w:rsidP="001C553C">
      <w:pPr>
        <w:rPr>
          <w:rFonts w:eastAsiaTheme="minorEastAsia"/>
        </w:rPr>
      </w:pPr>
      <w:r w:rsidRPr="0012018A">
        <w:rPr>
          <w:lang w:eastAsia="ko-KR"/>
        </w:rPr>
        <w:t xml:space="preserve">Issue </w:t>
      </w:r>
      <w:r w:rsidRPr="0012018A">
        <w:rPr>
          <w:rFonts w:hint="eastAsia"/>
          <w:lang w:eastAsia="ko-KR"/>
        </w:rPr>
        <w:t>2</w:t>
      </w:r>
      <w:r w:rsidRPr="0012018A">
        <w:rPr>
          <w:lang w:eastAsia="ko-KR"/>
        </w:rPr>
        <w:t>-2-</w:t>
      </w:r>
      <w:r w:rsidRPr="0012018A">
        <w:rPr>
          <w:rFonts w:hint="eastAsia"/>
          <w:lang w:eastAsia="ko-KR"/>
        </w:rPr>
        <w:t>3</w:t>
      </w:r>
      <w:r w:rsidRPr="0012018A">
        <w:rPr>
          <w:lang w:eastAsia="ko-KR"/>
        </w:rPr>
        <w:t xml:space="preserve">: </w:t>
      </w:r>
      <w:r w:rsidRPr="0012018A">
        <w:rPr>
          <w:rFonts w:hint="eastAsia"/>
          <w:lang w:eastAsia="ko-KR"/>
        </w:rPr>
        <w:t>Test case design</w:t>
      </w:r>
    </w:p>
    <w:p w14:paraId="4D4973D3" w14:textId="77777777" w:rsidR="001C553C" w:rsidRPr="0012018A" w:rsidRDefault="001C553C" w:rsidP="001C553C">
      <w:pPr>
        <w:overflowPunct w:val="0"/>
        <w:autoSpaceDE w:val="0"/>
        <w:autoSpaceDN w:val="0"/>
        <w:adjustRightInd w:val="0"/>
        <w:spacing w:after="180"/>
        <w:textAlignment w:val="baseline"/>
        <w:rPr>
          <w:rFonts w:eastAsia="DengXian"/>
        </w:rPr>
      </w:pPr>
      <w:r w:rsidRPr="0012018A">
        <w:rPr>
          <w:rFonts w:eastAsia="DengXian" w:hint="eastAsia"/>
        </w:rPr>
        <w:t>Further discuss this issue taking the options in the summary R4-2509055 into consideration.</w:t>
      </w:r>
    </w:p>
    <w:p w14:paraId="15ED390D" w14:textId="77777777" w:rsidR="001C553C" w:rsidRPr="0012018A" w:rsidRDefault="001C553C" w:rsidP="001C553C">
      <w:pPr>
        <w:overflowPunct w:val="0"/>
        <w:autoSpaceDE w:val="0"/>
        <w:autoSpaceDN w:val="0"/>
        <w:adjustRightInd w:val="0"/>
        <w:spacing w:after="120"/>
        <w:textAlignment w:val="baseline"/>
        <w:rPr>
          <w:rFonts w:eastAsia="DengXian"/>
          <w:lang w:val="en-GB"/>
        </w:rPr>
      </w:pPr>
    </w:p>
    <w:p w14:paraId="48B26191" w14:textId="77777777" w:rsidR="001C553C" w:rsidRPr="0012018A" w:rsidRDefault="001C553C" w:rsidP="001C553C">
      <w:pPr>
        <w:rPr>
          <w:lang w:eastAsia="ko-KR"/>
        </w:rPr>
      </w:pPr>
      <w:r w:rsidRPr="0012018A">
        <w:rPr>
          <w:lang w:eastAsia="ko-KR"/>
        </w:rPr>
        <w:t xml:space="preserve">Issue </w:t>
      </w:r>
      <w:r w:rsidRPr="0012018A">
        <w:rPr>
          <w:rFonts w:hint="eastAsia"/>
          <w:lang w:eastAsia="ko-KR"/>
        </w:rPr>
        <w:t>2</w:t>
      </w:r>
      <w:r w:rsidRPr="0012018A">
        <w:rPr>
          <w:lang w:eastAsia="ko-KR"/>
        </w:rPr>
        <w:t>-2-</w:t>
      </w:r>
      <w:r w:rsidRPr="0012018A">
        <w:rPr>
          <w:rFonts w:hint="eastAsia"/>
          <w:lang w:eastAsia="ko-KR"/>
        </w:rPr>
        <w:t>4</w:t>
      </w:r>
      <w:r w:rsidRPr="0012018A">
        <w:rPr>
          <w:lang w:eastAsia="ko-KR"/>
        </w:rPr>
        <w:t xml:space="preserve">: </w:t>
      </w:r>
      <w:r w:rsidRPr="0012018A">
        <w:rPr>
          <w:rFonts w:hint="eastAsia"/>
          <w:lang w:eastAsia="ko-KR"/>
        </w:rPr>
        <w:t>Report mechanism of EMR results in the test cases</w:t>
      </w:r>
    </w:p>
    <w:p w14:paraId="7E55DA34" w14:textId="77777777" w:rsidR="001C553C" w:rsidRPr="0012018A" w:rsidRDefault="001C553C" w:rsidP="001C553C">
      <w:pPr>
        <w:overflowPunct w:val="0"/>
        <w:autoSpaceDE w:val="0"/>
        <w:autoSpaceDN w:val="0"/>
        <w:adjustRightInd w:val="0"/>
        <w:spacing w:after="120"/>
        <w:textAlignment w:val="baseline"/>
        <w:rPr>
          <w:rFonts w:eastAsia="DengXian"/>
        </w:rPr>
      </w:pPr>
      <w:r w:rsidRPr="0012018A">
        <w:rPr>
          <w:rFonts w:eastAsia="DengXian" w:hint="eastAsia"/>
        </w:rPr>
        <w:t>Further discuss this issue taking the options in the summary R4-2509055 into consideration.</w:t>
      </w:r>
    </w:p>
    <w:p w14:paraId="1A45FF0A" w14:textId="77777777" w:rsidR="001C553C" w:rsidRPr="0012018A" w:rsidRDefault="001C553C" w:rsidP="00537D8A">
      <w:pPr>
        <w:rPr>
          <w:b/>
          <w:bCs/>
          <w:u w:val="single"/>
          <w:lang w:eastAsia="en-GB"/>
        </w:rPr>
      </w:pPr>
    </w:p>
    <w:p w14:paraId="31A3A0AE" w14:textId="77777777" w:rsidR="003B37FD" w:rsidRPr="0012018A" w:rsidRDefault="003B37FD" w:rsidP="00537D8A">
      <w:pPr>
        <w:rPr>
          <w:b/>
          <w:bCs/>
          <w:u w:val="single"/>
          <w:lang w:eastAsia="en-GB"/>
        </w:rPr>
      </w:pPr>
    </w:p>
    <w:p w14:paraId="37D259DA" w14:textId="5865A387" w:rsidR="00701410" w:rsidRPr="0012018A" w:rsidRDefault="00701410" w:rsidP="00701410">
      <w:pPr>
        <w:pStyle w:val="Heading4"/>
        <w:rPr>
          <w:lang w:eastAsia="ja-JP"/>
        </w:rPr>
      </w:pPr>
      <w:r w:rsidRPr="0012018A">
        <w:rPr>
          <w:lang w:eastAsia="ja-JP"/>
        </w:rPr>
        <w:t>2.4.2</w:t>
      </w:r>
      <w:r w:rsidRPr="0012018A">
        <w:rPr>
          <w:lang w:eastAsia="ja-JP"/>
        </w:rPr>
        <w:tab/>
        <w:t>Remaining Open issues</w:t>
      </w:r>
    </w:p>
    <w:p w14:paraId="4E3F5BFE" w14:textId="61DFBF64" w:rsidR="00E165A7" w:rsidRPr="0012018A" w:rsidRDefault="00E165A7" w:rsidP="00AD7C74">
      <w:pPr>
        <w:rPr>
          <w:lang w:eastAsia="ja-JP"/>
        </w:rPr>
      </w:pPr>
    </w:p>
    <w:p w14:paraId="1BCDC2BC" w14:textId="77777777" w:rsidR="00815869" w:rsidRPr="0012018A" w:rsidRDefault="00815869" w:rsidP="00815869">
      <w:pPr>
        <w:pStyle w:val="Heading2"/>
        <w:rPr>
          <w:lang w:eastAsia="ja-JP"/>
        </w:rPr>
      </w:pPr>
      <w:r w:rsidRPr="0012018A">
        <w:rPr>
          <w:lang w:eastAsia="ja-JP"/>
        </w:rPr>
        <w:lastRenderedPageBreak/>
        <w:t>2.5</w:t>
      </w:r>
      <w:r w:rsidRPr="0012018A">
        <w:rPr>
          <w:lang w:eastAsia="ja-JP"/>
        </w:rPr>
        <w:tab/>
      </w:r>
      <w:r w:rsidRPr="0012018A">
        <w:rPr>
          <w:rFonts w:hint="eastAsia"/>
          <w:lang w:eastAsia="ja-JP"/>
        </w:rPr>
        <w:t>RAN</w:t>
      </w:r>
      <w:r w:rsidRPr="0012018A">
        <w:rPr>
          <w:lang w:eastAsia="ja-JP"/>
        </w:rPr>
        <w:t>5</w:t>
      </w:r>
    </w:p>
    <w:p w14:paraId="3FB46529" w14:textId="77777777" w:rsidR="00815869" w:rsidRPr="0012018A" w:rsidRDefault="00815869" w:rsidP="00815869">
      <w:pPr>
        <w:pStyle w:val="Heading4"/>
        <w:rPr>
          <w:lang w:eastAsia="ja-JP"/>
        </w:rPr>
      </w:pPr>
      <w:r w:rsidRPr="0012018A">
        <w:rPr>
          <w:lang w:eastAsia="ja-JP"/>
        </w:rPr>
        <w:t>2.5.1</w:t>
      </w:r>
      <w:r w:rsidRPr="0012018A">
        <w:rPr>
          <w:lang w:eastAsia="ja-JP"/>
        </w:rPr>
        <w:tab/>
        <w:t>Agreements</w:t>
      </w:r>
    </w:p>
    <w:p w14:paraId="0699BEF3" w14:textId="77777777" w:rsidR="00815869" w:rsidRPr="0012018A" w:rsidRDefault="00815869" w:rsidP="00815869">
      <w:pPr>
        <w:pStyle w:val="Heading4"/>
        <w:rPr>
          <w:lang w:eastAsia="ja-JP"/>
        </w:rPr>
      </w:pPr>
      <w:r w:rsidRPr="0012018A">
        <w:rPr>
          <w:lang w:eastAsia="ja-JP"/>
        </w:rPr>
        <w:t>2.5.2</w:t>
      </w:r>
      <w:r w:rsidRPr="0012018A">
        <w:rPr>
          <w:lang w:eastAsia="ja-JP"/>
        </w:rPr>
        <w:tab/>
        <w:t>Remaining Open issues</w:t>
      </w:r>
    </w:p>
    <w:p w14:paraId="533F16B7" w14:textId="77777777" w:rsidR="00815869" w:rsidRPr="0012018A" w:rsidRDefault="00815869" w:rsidP="00E5792E">
      <w:pPr>
        <w:pStyle w:val="Heading4"/>
        <w:rPr>
          <w:lang w:eastAsia="ja-JP"/>
        </w:rPr>
      </w:pPr>
      <w:r w:rsidRPr="0012018A">
        <w:rPr>
          <w:lang w:eastAsia="ja-JP"/>
        </w:rPr>
        <w:t>2.5.3</w:t>
      </w:r>
      <w:r w:rsidRPr="0012018A">
        <w:rPr>
          <w:lang w:eastAsia="ja-JP"/>
        </w:rPr>
        <w:tab/>
        <w:t>Remaining Open issues with cross-WG dependencies</w:t>
      </w:r>
    </w:p>
    <w:p w14:paraId="36574B4A" w14:textId="77777777" w:rsidR="00721CF6" w:rsidRPr="0012018A" w:rsidRDefault="00721CF6" w:rsidP="00721CF6">
      <w:pPr>
        <w:pStyle w:val="Heading2"/>
        <w:rPr>
          <w:lang w:eastAsia="ja-JP"/>
        </w:rPr>
      </w:pPr>
      <w:r w:rsidRPr="0012018A">
        <w:rPr>
          <w:lang w:eastAsia="ja-JP"/>
        </w:rPr>
        <w:t>2.6</w:t>
      </w:r>
      <w:r w:rsidRPr="0012018A">
        <w:rPr>
          <w:lang w:eastAsia="ja-JP"/>
        </w:rPr>
        <w:tab/>
      </w:r>
      <w:r w:rsidRPr="0012018A">
        <w:rPr>
          <w:rFonts w:hint="eastAsia"/>
          <w:lang w:eastAsia="ja-JP"/>
        </w:rPr>
        <w:t>RAN6</w:t>
      </w:r>
    </w:p>
    <w:p w14:paraId="4DF0236F" w14:textId="77777777" w:rsidR="00721CF6" w:rsidRPr="0012018A" w:rsidRDefault="00721CF6" w:rsidP="00721CF6">
      <w:pPr>
        <w:pStyle w:val="Heading4"/>
        <w:rPr>
          <w:lang w:eastAsia="ja-JP"/>
        </w:rPr>
      </w:pPr>
      <w:r w:rsidRPr="0012018A">
        <w:rPr>
          <w:lang w:eastAsia="ja-JP"/>
        </w:rPr>
        <w:t>2.6.1</w:t>
      </w:r>
      <w:r w:rsidRPr="0012018A">
        <w:rPr>
          <w:lang w:eastAsia="ja-JP"/>
        </w:rPr>
        <w:tab/>
        <w:t>Agreements</w:t>
      </w:r>
    </w:p>
    <w:p w14:paraId="108C3317" w14:textId="77777777" w:rsidR="00721CF6" w:rsidRPr="0012018A" w:rsidRDefault="00721CF6" w:rsidP="00721CF6">
      <w:pPr>
        <w:pStyle w:val="Heading4"/>
        <w:rPr>
          <w:rFonts w:cs="Arial"/>
          <w:lang w:eastAsia="ja-JP"/>
        </w:rPr>
      </w:pPr>
      <w:r w:rsidRPr="0012018A">
        <w:rPr>
          <w:lang w:eastAsia="ja-JP"/>
        </w:rPr>
        <w:t>2.6.2</w:t>
      </w:r>
      <w:r w:rsidRPr="0012018A">
        <w:rPr>
          <w:lang w:eastAsia="ja-JP"/>
        </w:rPr>
        <w:tab/>
        <w:t>Remaining Open issues</w:t>
      </w:r>
    </w:p>
    <w:p w14:paraId="6D90C40E" w14:textId="77777777" w:rsidR="005A6C96" w:rsidRPr="0012018A" w:rsidRDefault="005A6C96" w:rsidP="00933F45"/>
    <w:p w14:paraId="65BE50F5" w14:textId="77777777" w:rsidR="00701410" w:rsidRPr="0012018A" w:rsidRDefault="00701410" w:rsidP="00701410">
      <w:pPr>
        <w:pStyle w:val="Heading2"/>
      </w:pPr>
      <w:r w:rsidRPr="0012018A">
        <w:t>3.</w:t>
      </w:r>
      <w:r w:rsidRPr="0012018A">
        <w:tab/>
        <w:t>Detailed progress in SA/CT WGs since last TSG meeting (for all involved WGs)</w:t>
      </w:r>
    </w:p>
    <w:p w14:paraId="5134BB38" w14:textId="77777777" w:rsidR="00A86AB5" w:rsidRPr="0012018A" w:rsidRDefault="00A86AB5" w:rsidP="00207DC4">
      <w:pPr>
        <w:rPr>
          <w:rFonts w:ascii="Arial" w:hAnsi="Arial" w:cs="Arial"/>
          <w:iCs/>
          <w:color w:val="FF0000"/>
        </w:rPr>
      </w:pPr>
      <w:r w:rsidRPr="0012018A">
        <w:rPr>
          <w:rFonts w:ascii="Arial" w:hAnsi="Arial" w:cs="Arial"/>
          <w:iCs/>
          <w:color w:val="FF0000"/>
        </w:rPr>
        <w:t>NOTE: This section only needs to be filled in for WI/SIs where there is a corresponding relevant WI/SI in SA/CT.</w:t>
      </w:r>
      <w:r w:rsidR="00C1751E" w:rsidRPr="0012018A">
        <w:rPr>
          <w:rFonts w:ascii="Arial" w:hAnsi="Arial" w:cs="Arial"/>
          <w:iCs/>
          <w:color w:val="FF0000"/>
        </w:rPr>
        <w:t xml:space="preserve"> </w:t>
      </w:r>
    </w:p>
    <w:p w14:paraId="6EFF229E" w14:textId="77777777" w:rsidR="00701410" w:rsidRPr="0012018A" w:rsidRDefault="00701410" w:rsidP="00701410">
      <w:pPr>
        <w:pStyle w:val="Heading2"/>
        <w:rPr>
          <w:lang w:eastAsia="ja-JP"/>
        </w:rPr>
      </w:pPr>
      <w:r w:rsidRPr="0012018A">
        <w:rPr>
          <w:lang w:eastAsia="ja-JP"/>
        </w:rPr>
        <w:t>3.1</w:t>
      </w:r>
      <w:r w:rsidRPr="0012018A">
        <w:rPr>
          <w:lang w:eastAsia="ja-JP"/>
        </w:rPr>
        <w:tab/>
      </w:r>
      <w:proofErr w:type="spellStart"/>
      <w:r w:rsidRPr="0012018A">
        <w:rPr>
          <w:lang w:eastAsia="ja-JP"/>
        </w:rPr>
        <w:t>SAx</w:t>
      </w:r>
      <w:proofErr w:type="spellEnd"/>
      <w:r w:rsidRPr="0012018A">
        <w:rPr>
          <w:lang w:eastAsia="ja-JP"/>
        </w:rPr>
        <w:t>/CTs</w:t>
      </w:r>
    </w:p>
    <w:p w14:paraId="4CDFE7FB" w14:textId="77777777" w:rsidR="00701410" w:rsidRPr="0012018A" w:rsidRDefault="00815869" w:rsidP="00701410">
      <w:pPr>
        <w:pStyle w:val="Heading4"/>
        <w:rPr>
          <w:lang w:eastAsia="ja-JP"/>
        </w:rPr>
      </w:pPr>
      <w:r w:rsidRPr="0012018A">
        <w:rPr>
          <w:lang w:eastAsia="ja-JP"/>
        </w:rPr>
        <w:t>3</w:t>
      </w:r>
      <w:r w:rsidR="00701410" w:rsidRPr="0012018A">
        <w:rPr>
          <w:lang w:eastAsia="ja-JP"/>
        </w:rPr>
        <w:t>.1.1</w:t>
      </w:r>
      <w:r w:rsidR="00701410" w:rsidRPr="0012018A">
        <w:rPr>
          <w:lang w:eastAsia="ja-JP"/>
        </w:rPr>
        <w:tab/>
        <w:t>Agreements with cross-TSG impacts</w:t>
      </w:r>
    </w:p>
    <w:p w14:paraId="44D36745" w14:textId="77777777" w:rsidR="00701410" w:rsidRPr="0012018A" w:rsidRDefault="00815869" w:rsidP="00701410">
      <w:pPr>
        <w:pStyle w:val="Heading4"/>
        <w:rPr>
          <w:lang w:eastAsia="ja-JP"/>
        </w:rPr>
      </w:pPr>
      <w:r w:rsidRPr="0012018A">
        <w:rPr>
          <w:lang w:eastAsia="ja-JP"/>
        </w:rPr>
        <w:t>3</w:t>
      </w:r>
      <w:r w:rsidR="00701410" w:rsidRPr="0012018A">
        <w:rPr>
          <w:lang w:eastAsia="ja-JP"/>
        </w:rPr>
        <w:t>.1.2</w:t>
      </w:r>
      <w:r w:rsidR="00701410" w:rsidRPr="0012018A">
        <w:rPr>
          <w:lang w:eastAsia="ja-JP"/>
        </w:rPr>
        <w:tab/>
        <w:t>Remaining Open issues with cross-TSG impacts</w:t>
      </w:r>
    </w:p>
    <w:p w14:paraId="7D2D88CC" w14:textId="77777777" w:rsidR="00721CF6" w:rsidRPr="0012018A" w:rsidRDefault="00721CF6" w:rsidP="00721CF6">
      <w:pPr>
        <w:ind w:firstLine="567"/>
        <w:rPr>
          <w:rFonts w:ascii="Arial" w:hAnsi="Arial" w:cs="Arial"/>
          <w:iCs/>
          <w:color w:val="FF0000"/>
        </w:rPr>
      </w:pPr>
      <w:r w:rsidRPr="0012018A">
        <w:rPr>
          <w:rFonts w:ascii="Arial" w:hAnsi="Arial" w:cs="Arial"/>
          <w:iCs/>
          <w:color w:val="FF0000"/>
        </w:rPr>
        <w:t>NOTE: This section should also flag any critical dependencies that need TSG attention</w:t>
      </w:r>
      <w:r w:rsidR="00C1751E" w:rsidRPr="0012018A">
        <w:rPr>
          <w:rFonts w:ascii="Arial" w:hAnsi="Arial" w:cs="Arial"/>
          <w:iCs/>
          <w:color w:val="FF0000"/>
        </w:rPr>
        <w:t xml:space="preserve">. </w:t>
      </w:r>
      <w:r w:rsidR="00C1751E" w:rsidRPr="0012018A">
        <w:rPr>
          <w:rFonts w:ascii="Arial" w:hAnsi="Arial" w:cs="Arial"/>
          <w:iCs/>
          <w:color w:val="FF0000"/>
        </w:rPr>
        <w:br/>
      </w:r>
      <w:r w:rsidR="00C1751E" w:rsidRPr="0012018A">
        <w:rPr>
          <w:rFonts w:ascii="Arial" w:hAnsi="Arial" w:cs="Arial"/>
          <w:iCs/>
          <w:color w:val="FF0000"/>
        </w:rPr>
        <w:tab/>
      </w:r>
    </w:p>
    <w:p w14:paraId="56E5E5EE" w14:textId="77777777" w:rsidR="005A6C96" w:rsidRPr="0012018A" w:rsidRDefault="00815869" w:rsidP="005A6C96">
      <w:pPr>
        <w:pStyle w:val="Heading2"/>
      </w:pPr>
      <w:r w:rsidRPr="0012018A">
        <w:t>4</w:t>
      </w:r>
      <w:r w:rsidR="005A6C96" w:rsidRPr="0012018A">
        <w:t>.</w:t>
      </w:r>
      <w:r w:rsidR="005A6C96" w:rsidRPr="0012018A">
        <w:tab/>
        <w:t>References</w:t>
      </w:r>
    </w:p>
    <w:p w14:paraId="0115834D" w14:textId="71778269" w:rsidR="003E3A1A" w:rsidRPr="0012018A" w:rsidRDefault="004F218A" w:rsidP="00733A58">
      <w:pPr>
        <w:pStyle w:val="NO"/>
        <w:rPr>
          <w:rFonts w:ascii="Arial" w:hAnsi="Arial" w:cs="Arial"/>
          <w:iCs/>
          <w:color w:val="FF0000"/>
        </w:rPr>
      </w:pPr>
      <w:r w:rsidRPr="0012018A">
        <w:rPr>
          <w:rFonts w:ascii="Arial" w:hAnsi="Arial" w:cs="Arial"/>
          <w:iCs/>
          <w:color w:val="FF0000"/>
        </w:rPr>
        <w:t>NOTE:</w:t>
      </w:r>
      <w:r w:rsidRPr="0012018A">
        <w:rPr>
          <w:rFonts w:ascii="Arial" w:hAnsi="Arial" w:cs="Arial"/>
          <w:iCs/>
          <w:color w:val="FF0000"/>
        </w:rPr>
        <w:tab/>
        <w:t xml:space="preserve">This can be e.g. a list of all related </w:t>
      </w:r>
      <w:proofErr w:type="spellStart"/>
      <w:r w:rsidRPr="0012018A">
        <w:rPr>
          <w:rFonts w:ascii="Arial" w:hAnsi="Arial" w:cs="Arial"/>
          <w:iCs/>
          <w:color w:val="FF0000"/>
        </w:rPr>
        <w:t>Tdocs</w:t>
      </w:r>
      <w:proofErr w:type="spellEnd"/>
      <w:r w:rsidRPr="0012018A">
        <w:rPr>
          <w:rFonts w:ascii="Arial" w:hAnsi="Arial" w:cs="Arial"/>
          <w:iCs/>
          <w:color w:val="FF0000"/>
        </w:rPr>
        <w:t xml:space="preserve"> in the affected WGs since last TSG, references to LSs, produced TRs/TSs, the work/study item description or status reports of previous TSGs.</w:t>
      </w:r>
    </w:p>
    <w:p w14:paraId="500893D6" w14:textId="32FEBF74" w:rsidR="003B37FD" w:rsidRPr="0012018A" w:rsidRDefault="003B37FD" w:rsidP="00AD7C74">
      <w:pPr>
        <w:rPr>
          <w:b/>
          <w:u w:val="single"/>
        </w:rPr>
      </w:pPr>
      <w:r w:rsidRPr="0012018A">
        <w:rPr>
          <w:b/>
          <w:u w:val="single"/>
          <w:lang w:eastAsia="ja-JP"/>
        </w:rPr>
        <w:t>RAN4#11</w:t>
      </w:r>
      <w:r w:rsidR="000F7879" w:rsidRPr="0012018A">
        <w:rPr>
          <w:b/>
          <w:u w:val="single"/>
          <w:lang w:eastAsia="ja-JP"/>
        </w:rPr>
        <w:t>6</w:t>
      </w:r>
      <w:r w:rsidRPr="0012018A">
        <w:rPr>
          <w:b/>
          <w:u w:val="single"/>
          <w:lang w:eastAsia="ja-JP"/>
        </w:rPr>
        <w:t xml:space="preserve"> meeting</w:t>
      </w:r>
    </w:p>
    <w:tbl>
      <w:tblPr>
        <w:tblW w:w="9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110"/>
        <w:gridCol w:w="1626"/>
      </w:tblGrid>
      <w:tr w:rsidR="00617C5A" w:rsidRPr="0012018A" w14:paraId="20050B84" w14:textId="77777777" w:rsidTr="00617C5A">
        <w:trPr>
          <w:trHeight w:val="19"/>
        </w:trPr>
        <w:tc>
          <w:tcPr>
            <w:tcW w:w="1255" w:type="dxa"/>
            <w:shd w:val="clear" w:color="000000" w:fill="75B91A"/>
            <w:hideMark/>
          </w:tcPr>
          <w:p w14:paraId="6A744289" w14:textId="77777777" w:rsidR="00617C5A" w:rsidRPr="0012018A" w:rsidRDefault="00617C5A" w:rsidP="00617C5A">
            <w:pPr>
              <w:jc w:val="center"/>
              <w:rPr>
                <w:rFonts w:ascii="Arial" w:hAnsi="Arial" w:cs="Arial"/>
                <w:b/>
                <w:bCs/>
                <w:color w:val="FFFFFF"/>
                <w:sz w:val="18"/>
                <w:szCs w:val="18"/>
              </w:rPr>
            </w:pPr>
            <w:proofErr w:type="spellStart"/>
            <w:r w:rsidRPr="0012018A">
              <w:rPr>
                <w:rFonts w:ascii="Arial" w:hAnsi="Arial" w:cs="Arial"/>
                <w:b/>
                <w:bCs/>
                <w:color w:val="FFFFFF"/>
                <w:sz w:val="18"/>
                <w:szCs w:val="18"/>
              </w:rPr>
              <w:t>TDoc</w:t>
            </w:r>
            <w:proofErr w:type="spellEnd"/>
          </w:p>
        </w:tc>
        <w:tc>
          <w:tcPr>
            <w:tcW w:w="7110" w:type="dxa"/>
            <w:shd w:val="clear" w:color="000000" w:fill="75B91A"/>
            <w:hideMark/>
          </w:tcPr>
          <w:p w14:paraId="092974DD" w14:textId="77777777" w:rsidR="00617C5A" w:rsidRPr="0012018A" w:rsidRDefault="00617C5A" w:rsidP="00617C5A">
            <w:pPr>
              <w:jc w:val="center"/>
              <w:rPr>
                <w:rFonts w:ascii="Arial" w:hAnsi="Arial" w:cs="Arial"/>
                <w:b/>
                <w:bCs/>
                <w:color w:val="FFFFFF"/>
                <w:sz w:val="18"/>
                <w:szCs w:val="18"/>
              </w:rPr>
            </w:pPr>
            <w:r w:rsidRPr="0012018A">
              <w:rPr>
                <w:rFonts w:ascii="Arial" w:hAnsi="Arial" w:cs="Arial"/>
                <w:b/>
                <w:bCs/>
                <w:color w:val="FFFFFF"/>
                <w:sz w:val="18"/>
                <w:szCs w:val="18"/>
              </w:rPr>
              <w:t>Title</w:t>
            </w:r>
          </w:p>
        </w:tc>
        <w:tc>
          <w:tcPr>
            <w:tcW w:w="1626" w:type="dxa"/>
            <w:shd w:val="clear" w:color="000000" w:fill="75B91A"/>
            <w:hideMark/>
          </w:tcPr>
          <w:p w14:paraId="1674F5C4" w14:textId="77777777" w:rsidR="00617C5A" w:rsidRPr="0012018A" w:rsidRDefault="00617C5A" w:rsidP="00617C5A">
            <w:pPr>
              <w:jc w:val="center"/>
              <w:rPr>
                <w:rFonts w:ascii="Arial" w:hAnsi="Arial" w:cs="Arial"/>
                <w:b/>
                <w:bCs/>
                <w:color w:val="FFFFFF"/>
                <w:sz w:val="18"/>
                <w:szCs w:val="18"/>
              </w:rPr>
            </w:pPr>
            <w:r w:rsidRPr="0012018A">
              <w:rPr>
                <w:rFonts w:ascii="Arial" w:hAnsi="Arial" w:cs="Arial"/>
                <w:b/>
                <w:bCs/>
                <w:color w:val="FFFFFF"/>
                <w:sz w:val="18"/>
                <w:szCs w:val="18"/>
              </w:rPr>
              <w:t>Source</w:t>
            </w:r>
          </w:p>
        </w:tc>
      </w:tr>
      <w:tr w:rsidR="00617C5A" w:rsidRPr="0012018A" w14:paraId="19A8AE89" w14:textId="77777777" w:rsidTr="00617C5A">
        <w:trPr>
          <w:trHeight w:val="19"/>
        </w:trPr>
        <w:tc>
          <w:tcPr>
            <w:tcW w:w="1255" w:type="dxa"/>
            <w:hideMark/>
          </w:tcPr>
          <w:p w14:paraId="7C9779FA" w14:textId="77777777" w:rsidR="00617C5A" w:rsidRPr="0012018A" w:rsidRDefault="00617C5A" w:rsidP="00617C5A">
            <w:pPr>
              <w:rPr>
                <w:rFonts w:ascii="Arial" w:hAnsi="Arial" w:cs="Arial"/>
                <w:b/>
                <w:bCs/>
                <w:color w:val="0000FF"/>
                <w:sz w:val="16"/>
                <w:szCs w:val="16"/>
                <w:u w:val="single"/>
              </w:rPr>
            </w:pPr>
            <w:hyperlink r:id="rId8" w:history="1">
              <w:r w:rsidRPr="0012018A">
                <w:rPr>
                  <w:rFonts w:ascii="Arial" w:hAnsi="Arial" w:cs="Arial"/>
                  <w:b/>
                  <w:bCs/>
                  <w:color w:val="0000FF"/>
                  <w:sz w:val="16"/>
                  <w:szCs w:val="16"/>
                  <w:u w:val="single"/>
                </w:rPr>
                <w:t>R4-2509054</w:t>
              </w:r>
            </w:hyperlink>
          </w:p>
        </w:tc>
        <w:tc>
          <w:tcPr>
            <w:tcW w:w="7110" w:type="dxa"/>
            <w:hideMark/>
          </w:tcPr>
          <w:p w14:paraId="5A2F6068" w14:textId="77777777" w:rsidR="00617C5A" w:rsidRPr="0012018A" w:rsidRDefault="00617C5A" w:rsidP="00617C5A">
            <w:pPr>
              <w:rPr>
                <w:rFonts w:ascii="Arial" w:hAnsi="Arial" w:cs="Arial"/>
                <w:sz w:val="16"/>
                <w:szCs w:val="16"/>
              </w:rPr>
            </w:pPr>
            <w:r w:rsidRPr="0012018A">
              <w:rPr>
                <w:rFonts w:ascii="Arial" w:hAnsi="Arial" w:cs="Arial"/>
                <w:sz w:val="16"/>
                <w:szCs w:val="16"/>
              </w:rPr>
              <w:t>Topic summary for [116][211] NR_RRM_Ph5_Part1</w:t>
            </w:r>
          </w:p>
        </w:tc>
        <w:tc>
          <w:tcPr>
            <w:tcW w:w="1626" w:type="dxa"/>
            <w:hideMark/>
          </w:tcPr>
          <w:p w14:paraId="669267E5" w14:textId="77777777" w:rsidR="00617C5A" w:rsidRPr="0012018A" w:rsidRDefault="00617C5A" w:rsidP="00617C5A">
            <w:pPr>
              <w:rPr>
                <w:rFonts w:ascii="Arial" w:hAnsi="Arial" w:cs="Arial"/>
                <w:sz w:val="16"/>
                <w:szCs w:val="16"/>
              </w:rPr>
            </w:pPr>
            <w:r w:rsidRPr="0012018A">
              <w:rPr>
                <w:rFonts w:ascii="Arial" w:hAnsi="Arial" w:cs="Arial"/>
                <w:sz w:val="16"/>
                <w:szCs w:val="16"/>
              </w:rPr>
              <w:t>Moderator (Apple)</w:t>
            </w:r>
          </w:p>
        </w:tc>
      </w:tr>
      <w:tr w:rsidR="00617C5A" w:rsidRPr="0012018A" w14:paraId="63C71CE4" w14:textId="77777777" w:rsidTr="00617C5A">
        <w:trPr>
          <w:trHeight w:val="19"/>
        </w:trPr>
        <w:tc>
          <w:tcPr>
            <w:tcW w:w="1255" w:type="dxa"/>
            <w:hideMark/>
          </w:tcPr>
          <w:p w14:paraId="773C7849" w14:textId="77777777" w:rsidR="00617C5A" w:rsidRPr="0012018A" w:rsidRDefault="00617C5A" w:rsidP="00617C5A">
            <w:pPr>
              <w:rPr>
                <w:rFonts w:ascii="Arial" w:hAnsi="Arial" w:cs="Arial"/>
                <w:b/>
                <w:bCs/>
                <w:color w:val="0000FF"/>
                <w:sz w:val="16"/>
                <w:szCs w:val="16"/>
                <w:u w:val="single"/>
              </w:rPr>
            </w:pPr>
            <w:hyperlink r:id="rId9" w:history="1">
              <w:r w:rsidRPr="0012018A">
                <w:rPr>
                  <w:rFonts w:ascii="Arial" w:hAnsi="Arial" w:cs="Arial"/>
                  <w:b/>
                  <w:bCs/>
                  <w:color w:val="0000FF"/>
                  <w:sz w:val="16"/>
                  <w:szCs w:val="16"/>
                  <w:u w:val="single"/>
                </w:rPr>
                <w:t>R4-2509055</w:t>
              </w:r>
            </w:hyperlink>
          </w:p>
        </w:tc>
        <w:tc>
          <w:tcPr>
            <w:tcW w:w="7110" w:type="dxa"/>
            <w:hideMark/>
          </w:tcPr>
          <w:p w14:paraId="65DF8366" w14:textId="77777777" w:rsidR="00617C5A" w:rsidRPr="0012018A" w:rsidRDefault="00617C5A" w:rsidP="00617C5A">
            <w:pPr>
              <w:rPr>
                <w:rFonts w:ascii="Arial" w:hAnsi="Arial" w:cs="Arial"/>
                <w:sz w:val="16"/>
                <w:szCs w:val="16"/>
              </w:rPr>
            </w:pPr>
            <w:r w:rsidRPr="0012018A">
              <w:rPr>
                <w:rFonts w:ascii="Arial" w:hAnsi="Arial" w:cs="Arial"/>
                <w:sz w:val="16"/>
                <w:szCs w:val="16"/>
              </w:rPr>
              <w:t>Topic summary for [116][212] NR_RRM_Ph5_Part2</w:t>
            </w:r>
          </w:p>
        </w:tc>
        <w:tc>
          <w:tcPr>
            <w:tcW w:w="1626" w:type="dxa"/>
            <w:hideMark/>
          </w:tcPr>
          <w:p w14:paraId="4AC0DC10" w14:textId="77777777" w:rsidR="00617C5A" w:rsidRPr="0012018A" w:rsidRDefault="00617C5A" w:rsidP="00617C5A">
            <w:pPr>
              <w:rPr>
                <w:rFonts w:ascii="Arial" w:hAnsi="Arial" w:cs="Arial"/>
                <w:sz w:val="16"/>
                <w:szCs w:val="16"/>
              </w:rPr>
            </w:pPr>
            <w:r w:rsidRPr="0012018A">
              <w:rPr>
                <w:rFonts w:ascii="Arial" w:hAnsi="Arial" w:cs="Arial"/>
                <w:sz w:val="16"/>
                <w:szCs w:val="16"/>
              </w:rPr>
              <w:t>Moderator (CATT)</w:t>
            </w:r>
          </w:p>
        </w:tc>
      </w:tr>
      <w:tr w:rsidR="00617C5A" w:rsidRPr="0012018A" w14:paraId="0F196759" w14:textId="77777777" w:rsidTr="00617C5A">
        <w:trPr>
          <w:trHeight w:val="19"/>
        </w:trPr>
        <w:tc>
          <w:tcPr>
            <w:tcW w:w="1255" w:type="dxa"/>
            <w:hideMark/>
          </w:tcPr>
          <w:p w14:paraId="68AC30D1" w14:textId="77777777" w:rsidR="00617C5A" w:rsidRPr="0012018A" w:rsidRDefault="00617C5A" w:rsidP="00617C5A">
            <w:pPr>
              <w:rPr>
                <w:rFonts w:ascii="Arial" w:hAnsi="Arial" w:cs="Arial"/>
                <w:b/>
                <w:bCs/>
                <w:color w:val="0000FF"/>
                <w:sz w:val="16"/>
                <w:szCs w:val="16"/>
                <w:u w:val="single"/>
              </w:rPr>
            </w:pPr>
            <w:hyperlink r:id="rId10" w:history="1">
              <w:r w:rsidRPr="0012018A">
                <w:rPr>
                  <w:rFonts w:ascii="Arial" w:hAnsi="Arial" w:cs="Arial"/>
                  <w:b/>
                  <w:bCs/>
                  <w:color w:val="0000FF"/>
                  <w:sz w:val="16"/>
                  <w:szCs w:val="16"/>
                  <w:u w:val="single"/>
                </w:rPr>
                <w:t>R4-2509158</w:t>
              </w:r>
            </w:hyperlink>
          </w:p>
        </w:tc>
        <w:tc>
          <w:tcPr>
            <w:tcW w:w="7110" w:type="dxa"/>
            <w:hideMark/>
          </w:tcPr>
          <w:p w14:paraId="30D9A189" w14:textId="77777777" w:rsidR="00617C5A" w:rsidRPr="0012018A" w:rsidRDefault="00617C5A" w:rsidP="00617C5A">
            <w:pPr>
              <w:rPr>
                <w:rFonts w:ascii="Arial" w:hAnsi="Arial" w:cs="Arial"/>
                <w:sz w:val="16"/>
                <w:szCs w:val="16"/>
              </w:rPr>
            </w:pPr>
            <w:r w:rsidRPr="0012018A">
              <w:rPr>
                <w:rFonts w:ascii="Arial" w:hAnsi="Arial" w:cs="Arial"/>
                <w:sz w:val="16"/>
                <w:szCs w:val="16"/>
              </w:rPr>
              <w:t>On remaining FBS requirements</w:t>
            </w:r>
          </w:p>
        </w:tc>
        <w:tc>
          <w:tcPr>
            <w:tcW w:w="1626" w:type="dxa"/>
            <w:hideMark/>
          </w:tcPr>
          <w:p w14:paraId="2816D5EB" w14:textId="77777777" w:rsidR="00617C5A" w:rsidRPr="0012018A" w:rsidRDefault="00617C5A" w:rsidP="00617C5A">
            <w:pPr>
              <w:rPr>
                <w:rFonts w:ascii="Arial" w:hAnsi="Arial" w:cs="Arial"/>
                <w:sz w:val="16"/>
                <w:szCs w:val="16"/>
              </w:rPr>
            </w:pPr>
            <w:r w:rsidRPr="0012018A">
              <w:rPr>
                <w:rFonts w:ascii="Arial" w:hAnsi="Arial" w:cs="Arial"/>
                <w:sz w:val="16"/>
                <w:szCs w:val="16"/>
              </w:rPr>
              <w:t>Nokia</w:t>
            </w:r>
          </w:p>
        </w:tc>
      </w:tr>
      <w:tr w:rsidR="00617C5A" w:rsidRPr="0012018A" w14:paraId="61B44A47" w14:textId="77777777" w:rsidTr="00617C5A">
        <w:trPr>
          <w:trHeight w:val="19"/>
        </w:trPr>
        <w:tc>
          <w:tcPr>
            <w:tcW w:w="1255" w:type="dxa"/>
            <w:hideMark/>
          </w:tcPr>
          <w:p w14:paraId="5C9E860A" w14:textId="77777777" w:rsidR="00617C5A" w:rsidRPr="0012018A" w:rsidRDefault="00617C5A" w:rsidP="00617C5A">
            <w:pPr>
              <w:rPr>
                <w:rFonts w:ascii="Arial" w:hAnsi="Arial" w:cs="Arial"/>
                <w:b/>
                <w:bCs/>
                <w:color w:val="0000FF"/>
                <w:sz w:val="16"/>
                <w:szCs w:val="16"/>
                <w:u w:val="single"/>
              </w:rPr>
            </w:pPr>
            <w:hyperlink r:id="rId11" w:history="1">
              <w:r w:rsidRPr="0012018A">
                <w:rPr>
                  <w:rFonts w:ascii="Arial" w:hAnsi="Arial" w:cs="Arial"/>
                  <w:b/>
                  <w:bCs/>
                  <w:color w:val="0000FF"/>
                  <w:sz w:val="16"/>
                  <w:szCs w:val="16"/>
                  <w:u w:val="single"/>
                </w:rPr>
                <w:t>R4-2509159</w:t>
              </w:r>
            </w:hyperlink>
          </w:p>
        </w:tc>
        <w:tc>
          <w:tcPr>
            <w:tcW w:w="7110" w:type="dxa"/>
            <w:hideMark/>
          </w:tcPr>
          <w:p w14:paraId="48891D20"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for FBS activation conditions</w:t>
            </w:r>
          </w:p>
        </w:tc>
        <w:tc>
          <w:tcPr>
            <w:tcW w:w="1626" w:type="dxa"/>
            <w:hideMark/>
          </w:tcPr>
          <w:p w14:paraId="4F2F3941" w14:textId="77777777" w:rsidR="00617C5A" w:rsidRPr="0012018A" w:rsidRDefault="00617C5A" w:rsidP="00617C5A">
            <w:pPr>
              <w:rPr>
                <w:rFonts w:ascii="Arial" w:hAnsi="Arial" w:cs="Arial"/>
                <w:sz w:val="16"/>
                <w:szCs w:val="16"/>
              </w:rPr>
            </w:pPr>
            <w:r w:rsidRPr="0012018A">
              <w:rPr>
                <w:rFonts w:ascii="Arial" w:hAnsi="Arial" w:cs="Arial"/>
                <w:sz w:val="16"/>
                <w:szCs w:val="16"/>
              </w:rPr>
              <w:t>Nokia</w:t>
            </w:r>
          </w:p>
        </w:tc>
      </w:tr>
      <w:tr w:rsidR="00617C5A" w:rsidRPr="0012018A" w14:paraId="5790FFC6" w14:textId="77777777" w:rsidTr="00617C5A">
        <w:trPr>
          <w:trHeight w:val="19"/>
        </w:trPr>
        <w:tc>
          <w:tcPr>
            <w:tcW w:w="1255" w:type="dxa"/>
            <w:hideMark/>
          </w:tcPr>
          <w:p w14:paraId="5C927390" w14:textId="77777777" w:rsidR="00617C5A" w:rsidRPr="0012018A" w:rsidRDefault="00617C5A" w:rsidP="00617C5A">
            <w:pPr>
              <w:rPr>
                <w:rFonts w:ascii="Arial" w:hAnsi="Arial" w:cs="Arial"/>
                <w:b/>
                <w:bCs/>
                <w:color w:val="0000FF"/>
                <w:sz w:val="16"/>
                <w:szCs w:val="16"/>
                <w:u w:val="single"/>
              </w:rPr>
            </w:pPr>
            <w:hyperlink r:id="rId12" w:history="1">
              <w:r w:rsidRPr="0012018A">
                <w:rPr>
                  <w:rFonts w:ascii="Arial" w:hAnsi="Arial" w:cs="Arial"/>
                  <w:b/>
                  <w:bCs/>
                  <w:color w:val="0000FF"/>
                  <w:sz w:val="16"/>
                  <w:szCs w:val="16"/>
                  <w:u w:val="single"/>
                </w:rPr>
                <w:t>R4-2509309</w:t>
              </w:r>
            </w:hyperlink>
          </w:p>
        </w:tc>
        <w:tc>
          <w:tcPr>
            <w:tcW w:w="7110" w:type="dxa"/>
            <w:hideMark/>
          </w:tcPr>
          <w:p w14:paraId="7968391F"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to update the applicability requirements for UE supporting  L3 fast beam sweeping operation in FR2-1</w:t>
            </w:r>
          </w:p>
        </w:tc>
        <w:tc>
          <w:tcPr>
            <w:tcW w:w="1626" w:type="dxa"/>
            <w:hideMark/>
          </w:tcPr>
          <w:p w14:paraId="2E6443FD"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6562687A" w14:textId="77777777" w:rsidTr="00617C5A">
        <w:trPr>
          <w:trHeight w:val="19"/>
        </w:trPr>
        <w:tc>
          <w:tcPr>
            <w:tcW w:w="1255" w:type="dxa"/>
            <w:hideMark/>
          </w:tcPr>
          <w:p w14:paraId="70B137FA" w14:textId="77777777" w:rsidR="00617C5A" w:rsidRPr="0012018A" w:rsidRDefault="00617C5A" w:rsidP="00617C5A">
            <w:pPr>
              <w:rPr>
                <w:rFonts w:ascii="Arial" w:hAnsi="Arial" w:cs="Arial"/>
                <w:b/>
                <w:bCs/>
                <w:color w:val="0000FF"/>
                <w:sz w:val="16"/>
                <w:szCs w:val="16"/>
                <w:u w:val="single"/>
              </w:rPr>
            </w:pPr>
            <w:hyperlink r:id="rId13" w:history="1">
              <w:r w:rsidRPr="0012018A">
                <w:rPr>
                  <w:rFonts w:ascii="Arial" w:hAnsi="Arial" w:cs="Arial"/>
                  <w:b/>
                  <w:bCs/>
                  <w:color w:val="0000FF"/>
                  <w:sz w:val="16"/>
                  <w:szCs w:val="16"/>
                  <w:u w:val="single"/>
                </w:rPr>
                <w:t>R4-2509310</w:t>
              </w:r>
            </w:hyperlink>
          </w:p>
        </w:tc>
        <w:tc>
          <w:tcPr>
            <w:tcW w:w="7110" w:type="dxa"/>
            <w:hideMark/>
          </w:tcPr>
          <w:p w14:paraId="59BD64FC"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Rx beam sweeping factor</w:t>
            </w:r>
          </w:p>
        </w:tc>
        <w:tc>
          <w:tcPr>
            <w:tcW w:w="1626" w:type="dxa"/>
            <w:hideMark/>
          </w:tcPr>
          <w:p w14:paraId="51D7F86E"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0161B2F1" w14:textId="77777777" w:rsidTr="00617C5A">
        <w:trPr>
          <w:trHeight w:val="19"/>
        </w:trPr>
        <w:tc>
          <w:tcPr>
            <w:tcW w:w="1255" w:type="dxa"/>
            <w:hideMark/>
          </w:tcPr>
          <w:p w14:paraId="0B4F0C55" w14:textId="77777777" w:rsidR="00617C5A" w:rsidRPr="0012018A" w:rsidRDefault="00617C5A" w:rsidP="00617C5A">
            <w:pPr>
              <w:rPr>
                <w:rFonts w:ascii="Arial" w:hAnsi="Arial" w:cs="Arial"/>
                <w:b/>
                <w:bCs/>
                <w:color w:val="0000FF"/>
                <w:sz w:val="16"/>
                <w:szCs w:val="16"/>
                <w:u w:val="single"/>
              </w:rPr>
            </w:pPr>
            <w:hyperlink r:id="rId14" w:history="1">
              <w:r w:rsidRPr="0012018A">
                <w:rPr>
                  <w:rFonts w:ascii="Arial" w:hAnsi="Arial" w:cs="Arial"/>
                  <w:b/>
                  <w:bCs/>
                  <w:color w:val="0000FF"/>
                  <w:sz w:val="16"/>
                  <w:szCs w:val="16"/>
                  <w:u w:val="single"/>
                </w:rPr>
                <w:t>R4-2509311</w:t>
              </w:r>
            </w:hyperlink>
          </w:p>
        </w:tc>
        <w:tc>
          <w:tcPr>
            <w:tcW w:w="7110" w:type="dxa"/>
            <w:hideMark/>
          </w:tcPr>
          <w:p w14:paraId="7298BD97"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CSSF outside gap in CADC</w:t>
            </w:r>
          </w:p>
        </w:tc>
        <w:tc>
          <w:tcPr>
            <w:tcW w:w="1626" w:type="dxa"/>
            <w:hideMark/>
          </w:tcPr>
          <w:p w14:paraId="68AE4A35"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03722243" w14:textId="77777777" w:rsidTr="00617C5A">
        <w:trPr>
          <w:trHeight w:val="19"/>
        </w:trPr>
        <w:tc>
          <w:tcPr>
            <w:tcW w:w="1255" w:type="dxa"/>
            <w:hideMark/>
          </w:tcPr>
          <w:p w14:paraId="1C1A794E" w14:textId="77777777" w:rsidR="00617C5A" w:rsidRPr="0012018A" w:rsidRDefault="00617C5A" w:rsidP="00617C5A">
            <w:pPr>
              <w:rPr>
                <w:rFonts w:ascii="Arial" w:hAnsi="Arial" w:cs="Arial"/>
                <w:color w:val="000000"/>
                <w:sz w:val="16"/>
                <w:szCs w:val="16"/>
              </w:rPr>
            </w:pPr>
            <w:r w:rsidRPr="0012018A">
              <w:rPr>
                <w:rFonts w:ascii="Arial" w:hAnsi="Arial" w:cs="Arial"/>
                <w:color w:val="000000"/>
                <w:sz w:val="16"/>
                <w:szCs w:val="16"/>
              </w:rPr>
              <w:t>R4-2509312</w:t>
            </w:r>
          </w:p>
        </w:tc>
        <w:tc>
          <w:tcPr>
            <w:tcW w:w="7110" w:type="dxa"/>
            <w:hideMark/>
          </w:tcPr>
          <w:p w14:paraId="3EAC7031"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performance requirements for FR2-1 L3 measurement delay reduction</w:t>
            </w:r>
          </w:p>
        </w:tc>
        <w:tc>
          <w:tcPr>
            <w:tcW w:w="1626" w:type="dxa"/>
            <w:hideMark/>
          </w:tcPr>
          <w:p w14:paraId="7858D862"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2818BEC7" w14:textId="77777777" w:rsidTr="00617C5A">
        <w:trPr>
          <w:trHeight w:val="19"/>
        </w:trPr>
        <w:tc>
          <w:tcPr>
            <w:tcW w:w="1255" w:type="dxa"/>
            <w:hideMark/>
          </w:tcPr>
          <w:p w14:paraId="4C992527" w14:textId="77777777" w:rsidR="00617C5A" w:rsidRPr="0012018A" w:rsidRDefault="00617C5A" w:rsidP="00617C5A">
            <w:pPr>
              <w:rPr>
                <w:rFonts w:ascii="Arial" w:hAnsi="Arial" w:cs="Arial"/>
                <w:b/>
                <w:bCs/>
                <w:color w:val="0000FF"/>
                <w:sz w:val="16"/>
                <w:szCs w:val="16"/>
                <w:u w:val="single"/>
              </w:rPr>
            </w:pPr>
            <w:hyperlink r:id="rId15" w:history="1">
              <w:r w:rsidRPr="0012018A">
                <w:rPr>
                  <w:rFonts w:ascii="Arial" w:hAnsi="Arial" w:cs="Arial"/>
                  <w:b/>
                  <w:bCs/>
                  <w:color w:val="0000FF"/>
                  <w:sz w:val="16"/>
                  <w:szCs w:val="16"/>
                  <w:u w:val="single"/>
                </w:rPr>
                <w:t>R4-2509313</w:t>
              </w:r>
            </w:hyperlink>
          </w:p>
        </w:tc>
        <w:tc>
          <w:tcPr>
            <w:tcW w:w="7110" w:type="dxa"/>
            <w:hideMark/>
          </w:tcPr>
          <w:p w14:paraId="2A332794"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performance requirements of </w:t>
            </w:r>
            <w:proofErr w:type="spellStart"/>
            <w:r w:rsidRPr="0012018A">
              <w:rPr>
                <w:rFonts w:ascii="Arial" w:hAnsi="Arial" w:cs="Arial"/>
                <w:sz w:val="16"/>
                <w:szCs w:val="16"/>
              </w:rPr>
              <w:t>fase</w:t>
            </w:r>
            <w:proofErr w:type="spellEnd"/>
            <w:r w:rsidRPr="0012018A">
              <w:rPr>
                <w:rFonts w:ascii="Arial" w:hAnsi="Arial" w:cs="Arial"/>
                <w:sz w:val="16"/>
                <w:szCs w:val="16"/>
              </w:rPr>
              <w:t xml:space="preserve">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R18 EMR</w:t>
            </w:r>
          </w:p>
        </w:tc>
        <w:tc>
          <w:tcPr>
            <w:tcW w:w="1626" w:type="dxa"/>
            <w:hideMark/>
          </w:tcPr>
          <w:p w14:paraId="07822D83"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733EDCDC" w14:textId="77777777" w:rsidTr="00617C5A">
        <w:trPr>
          <w:trHeight w:val="19"/>
        </w:trPr>
        <w:tc>
          <w:tcPr>
            <w:tcW w:w="1255" w:type="dxa"/>
            <w:hideMark/>
          </w:tcPr>
          <w:p w14:paraId="585B9702" w14:textId="77777777" w:rsidR="00617C5A" w:rsidRPr="0012018A" w:rsidRDefault="00617C5A" w:rsidP="00617C5A">
            <w:pPr>
              <w:rPr>
                <w:rFonts w:ascii="Arial" w:hAnsi="Arial" w:cs="Arial"/>
                <w:b/>
                <w:bCs/>
                <w:color w:val="0000FF"/>
                <w:sz w:val="16"/>
                <w:szCs w:val="16"/>
                <w:u w:val="single"/>
              </w:rPr>
            </w:pPr>
            <w:hyperlink r:id="rId16" w:history="1">
              <w:r w:rsidRPr="0012018A">
                <w:rPr>
                  <w:rFonts w:ascii="Arial" w:hAnsi="Arial" w:cs="Arial"/>
                  <w:b/>
                  <w:bCs/>
                  <w:color w:val="0000FF"/>
                  <w:sz w:val="16"/>
                  <w:szCs w:val="16"/>
                  <w:u w:val="single"/>
                </w:rPr>
                <w:t>R4-2509314</w:t>
              </w:r>
            </w:hyperlink>
          </w:p>
        </w:tc>
        <w:tc>
          <w:tcPr>
            <w:tcW w:w="7110" w:type="dxa"/>
            <w:hideMark/>
          </w:tcPr>
          <w:p w14:paraId="4CBD02D7"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to define test case for SSB based Inter-frequency measurement delay reduction without MG with fast beam sweeping</w:t>
            </w:r>
          </w:p>
        </w:tc>
        <w:tc>
          <w:tcPr>
            <w:tcW w:w="1626" w:type="dxa"/>
            <w:hideMark/>
          </w:tcPr>
          <w:p w14:paraId="0A22C727"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328A2BEC" w14:textId="77777777" w:rsidTr="00617C5A">
        <w:trPr>
          <w:trHeight w:val="19"/>
        </w:trPr>
        <w:tc>
          <w:tcPr>
            <w:tcW w:w="1255" w:type="dxa"/>
            <w:hideMark/>
          </w:tcPr>
          <w:p w14:paraId="4DABDEE1" w14:textId="77777777" w:rsidR="00617C5A" w:rsidRPr="0012018A" w:rsidRDefault="00617C5A" w:rsidP="00617C5A">
            <w:pPr>
              <w:rPr>
                <w:rFonts w:ascii="Arial" w:hAnsi="Arial" w:cs="Arial"/>
                <w:b/>
                <w:bCs/>
                <w:color w:val="0000FF"/>
                <w:sz w:val="16"/>
                <w:szCs w:val="16"/>
                <w:u w:val="single"/>
              </w:rPr>
            </w:pPr>
            <w:hyperlink r:id="rId17" w:history="1">
              <w:r w:rsidRPr="0012018A">
                <w:rPr>
                  <w:rFonts w:ascii="Arial" w:hAnsi="Arial" w:cs="Arial"/>
                  <w:b/>
                  <w:bCs/>
                  <w:color w:val="0000FF"/>
                  <w:sz w:val="16"/>
                  <w:szCs w:val="16"/>
                  <w:u w:val="single"/>
                </w:rPr>
                <w:t>R4-2509440</w:t>
              </w:r>
            </w:hyperlink>
          </w:p>
        </w:tc>
        <w:tc>
          <w:tcPr>
            <w:tcW w:w="7110" w:type="dxa"/>
            <w:hideMark/>
          </w:tcPr>
          <w:p w14:paraId="55923A6C" w14:textId="77777777" w:rsidR="00617C5A" w:rsidRPr="0012018A" w:rsidRDefault="00617C5A" w:rsidP="00617C5A">
            <w:pPr>
              <w:rPr>
                <w:rFonts w:ascii="Arial" w:hAnsi="Arial" w:cs="Arial"/>
                <w:sz w:val="16"/>
                <w:szCs w:val="16"/>
              </w:rPr>
            </w:pPr>
            <w:r w:rsidRPr="0012018A">
              <w:rPr>
                <w:rFonts w:ascii="Arial" w:hAnsi="Arial" w:cs="Arial"/>
                <w:sz w:val="16"/>
                <w:szCs w:val="16"/>
              </w:rPr>
              <w:t>On FR2-1 L3 measurement delay by optimizing Rx beam sweeping factor</w:t>
            </w:r>
          </w:p>
        </w:tc>
        <w:tc>
          <w:tcPr>
            <w:tcW w:w="1626" w:type="dxa"/>
            <w:hideMark/>
          </w:tcPr>
          <w:p w14:paraId="65D83585"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693E1B70" w14:textId="77777777" w:rsidTr="00617C5A">
        <w:trPr>
          <w:trHeight w:val="19"/>
        </w:trPr>
        <w:tc>
          <w:tcPr>
            <w:tcW w:w="1255" w:type="dxa"/>
            <w:hideMark/>
          </w:tcPr>
          <w:p w14:paraId="79C3D931" w14:textId="77777777" w:rsidR="00617C5A" w:rsidRPr="0012018A" w:rsidRDefault="00617C5A" w:rsidP="00617C5A">
            <w:pPr>
              <w:rPr>
                <w:rFonts w:ascii="Arial" w:hAnsi="Arial" w:cs="Arial"/>
                <w:b/>
                <w:bCs/>
                <w:color w:val="0000FF"/>
                <w:sz w:val="16"/>
                <w:szCs w:val="16"/>
                <w:u w:val="single"/>
              </w:rPr>
            </w:pPr>
            <w:hyperlink r:id="rId18" w:history="1">
              <w:r w:rsidRPr="0012018A">
                <w:rPr>
                  <w:rFonts w:ascii="Arial" w:hAnsi="Arial" w:cs="Arial"/>
                  <w:b/>
                  <w:bCs/>
                  <w:color w:val="0000FF"/>
                  <w:sz w:val="16"/>
                  <w:szCs w:val="16"/>
                  <w:u w:val="single"/>
                </w:rPr>
                <w:t>R4-2509441</w:t>
              </w:r>
            </w:hyperlink>
          </w:p>
        </w:tc>
        <w:tc>
          <w:tcPr>
            <w:tcW w:w="7110" w:type="dxa"/>
            <w:hideMark/>
          </w:tcPr>
          <w:p w14:paraId="6970328C" w14:textId="77777777" w:rsidR="00617C5A" w:rsidRPr="0012018A" w:rsidRDefault="00617C5A" w:rsidP="00617C5A">
            <w:pPr>
              <w:rPr>
                <w:rFonts w:ascii="Arial" w:hAnsi="Arial" w:cs="Arial"/>
                <w:sz w:val="16"/>
                <w:szCs w:val="16"/>
              </w:rPr>
            </w:pPr>
            <w:r w:rsidRPr="0012018A">
              <w:rPr>
                <w:rFonts w:ascii="Arial" w:hAnsi="Arial" w:cs="Arial"/>
                <w:sz w:val="16"/>
                <w:szCs w:val="16"/>
              </w:rPr>
              <w:t>Draft CR on FR2-1 L3 measurement delay by optimizing Rx beam sweeping factor</w:t>
            </w:r>
          </w:p>
        </w:tc>
        <w:tc>
          <w:tcPr>
            <w:tcW w:w="1626" w:type="dxa"/>
            <w:hideMark/>
          </w:tcPr>
          <w:p w14:paraId="1050078B"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26430BC2" w14:textId="77777777" w:rsidTr="00617C5A">
        <w:trPr>
          <w:trHeight w:val="19"/>
        </w:trPr>
        <w:tc>
          <w:tcPr>
            <w:tcW w:w="1255" w:type="dxa"/>
            <w:hideMark/>
          </w:tcPr>
          <w:p w14:paraId="0EAF7D85" w14:textId="77777777" w:rsidR="00617C5A" w:rsidRPr="0012018A" w:rsidRDefault="00617C5A" w:rsidP="00617C5A">
            <w:pPr>
              <w:rPr>
                <w:rFonts w:ascii="Arial" w:hAnsi="Arial" w:cs="Arial"/>
                <w:b/>
                <w:bCs/>
                <w:color w:val="0000FF"/>
                <w:sz w:val="16"/>
                <w:szCs w:val="16"/>
                <w:u w:val="single"/>
              </w:rPr>
            </w:pPr>
            <w:hyperlink r:id="rId19" w:history="1">
              <w:r w:rsidRPr="0012018A">
                <w:rPr>
                  <w:rFonts w:ascii="Arial" w:hAnsi="Arial" w:cs="Arial"/>
                  <w:b/>
                  <w:bCs/>
                  <w:color w:val="0000FF"/>
                  <w:sz w:val="16"/>
                  <w:szCs w:val="16"/>
                  <w:u w:val="single"/>
                </w:rPr>
                <w:t>R4-2509460</w:t>
              </w:r>
            </w:hyperlink>
          </w:p>
        </w:tc>
        <w:tc>
          <w:tcPr>
            <w:tcW w:w="7110" w:type="dxa"/>
            <w:hideMark/>
          </w:tcPr>
          <w:p w14:paraId="7D6F0505"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of RRM performance requirements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27208961"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054CF17F" w14:textId="77777777" w:rsidTr="00617C5A">
        <w:trPr>
          <w:trHeight w:val="19"/>
        </w:trPr>
        <w:tc>
          <w:tcPr>
            <w:tcW w:w="1255" w:type="dxa"/>
            <w:hideMark/>
          </w:tcPr>
          <w:p w14:paraId="7526C9D2" w14:textId="77777777" w:rsidR="00617C5A" w:rsidRPr="0012018A" w:rsidRDefault="00617C5A" w:rsidP="00617C5A">
            <w:pPr>
              <w:rPr>
                <w:rFonts w:ascii="Arial" w:hAnsi="Arial" w:cs="Arial"/>
                <w:b/>
                <w:bCs/>
                <w:color w:val="0000FF"/>
                <w:sz w:val="16"/>
                <w:szCs w:val="16"/>
                <w:u w:val="single"/>
              </w:rPr>
            </w:pPr>
            <w:hyperlink r:id="rId20" w:history="1">
              <w:r w:rsidRPr="0012018A">
                <w:rPr>
                  <w:rFonts w:ascii="Arial" w:hAnsi="Arial" w:cs="Arial"/>
                  <w:b/>
                  <w:bCs/>
                  <w:color w:val="0000FF"/>
                  <w:sz w:val="16"/>
                  <w:szCs w:val="16"/>
                  <w:u w:val="single"/>
                </w:rPr>
                <w:t>R4-2509504</w:t>
              </w:r>
            </w:hyperlink>
          </w:p>
        </w:tc>
        <w:tc>
          <w:tcPr>
            <w:tcW w:w="7110" w:type="dxa"/>
            <w:hideMark/>
          </w:tcPr>
          <w:p w14:paraId="6C196DE7" w14:textId="77777777" w:rsidR="00617C5A" w:rsidRPr="0012018A" w:rsidRDefault="00617C5A" w:rsidP="00617C5A">
            <w:pPr>
              <w:rPr>
                <w:rFonts w:ascii="Arial" w:hAnsi="Arial" w:cs="Arial"/>
                <w:sz w:val="16"/>
                <w:szCs w:val="16"/>
              </w:rPr>
            </w:pPr>
            <w:r w:rsidRPr="0012018A">
              <w:rPr>
                <w:rFonts w:ascii="Arial" w:hAnsi="Arial" w:cs="Arial"/>
                <w:sz w:val="16"/>
                <w:szCs w:val="16"/>
              </w:rPr>
              <w:t>On feature list for RRM phase 5 WI</w:t>
            </w:r>
          </w:p>
        </w:tc>
        <w:tc>
          <w:tcPr>
            <w:tcW w:w="1626" w:type="dxa"/>
            <w:hideMark/>
          </w:tcPr>
          <w:p w14:paraId="269A376C"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58EA83A5" w14:textId="77777777" w:rsidTr="00617C5A">
        <w:trPr>
          <w:trHeight w:val="19"/>
        </w:trPr>
        <w:tc>
          <w:tcPr>
            <w:tcW w:w="1255" w:type="dxa"/>
            <w:hideMark/>
          </w:tcPr>
          <w:p w14:paraId="73D93EA5" w14:textId="77777777" w:rsidR="00617C5A" w:rsidRPr="0012018A" w:rsidRDefault="00617C5A" w:rsidP="00617C5A">
            <w:pPr>
              <w:rPr>
                <w:rFonts w:ascii="Arial" w:hAnsi="Arial" w:cs="Arial"/>
                <w:b/>
                <w:bCs/>
                <w:color w:val="0000FF"/>
                <w:sz w:val="16"/>
                <w:szCs w:val="16"/>
                <w:u w:val="single"/>
              </w:rPr>
            </w:pPr>
            <w:hyperlink r:id="rId21" w:history="1">
              <w:r w:rsidRPr="0012018A">
                <w:rPr>
                  <w:rFonts w:ascii="Arial" w:hAnsi="Arial" w:cs="Arial"/>
                  <w:b/>
                  <w:bCs/>
                  <w:color w:val="0000FF"/>
                  <w:sz w:val="16"/>
                  <w:szCs w:val="16"/>
                  <w:u w:val="single"/>
                </w:rPr>
                <w:t>R4-2509505</w:t>
              </w:r>
            </w:hyperlink>
          </w:p>
        </w:tc>
        <w:tc>
          <w:tcPr>
            <w:tcW w:w="7110" w:type="dxa"/>
            <w:hideMark/>
          </w:tcPr>
          <w:p w14:paraId="704531E8" w14:textId="77777777" w:rsidR="00617C5A" w:rsidRPr="0012018A" w:rsidRDefault="00617C5A" w:rsidP="00617C5A">
            <w:pPr>
              <w:rPr>
                <w:rFonts w:ascii="Arial" w:hAnsi="Arial" w:cs="Arial"/>
                <w:sz w:val="16"/>
                <w:szCs w:val="16"/>
              </w:rPr>
            </w:pPr>
            <w:r w:rsidRPr="0012018A">
              <w:rPr>
                <w:rFonts w:ascii="Arial" w:hAnsi="Arial" w:cs="Arial"/>
                <w:sz w:val="16"/>
                <w:szCs w:val="16"/>
              </w:rPr>
              <w:t>On FR2-1 L3 measurement delay by optimizing CSSF outside gap in CA/DC</w:t>
            </w:r>
          </w:p>
        </w:tc>
        <w:tc>
          <w:tcPr>
            <w:tcW w:w="1626" w:type="dxa"/>
            <w:hideMark/>
          </w:tcPr>
          <w:p w14:paraId="299875C3"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2B8DD8CA" w14:textId="77777777" w:rsidTr="00617C5A">
        <w:trPr>
          <w:trHeight w:val="19"/>
        </w:trPr>
        <w:tc>
          <w:tcPr>
            <w:tcW w:w="1255" w:type="dxa"/>
            <w:hideMark/>
          </w:tcPr>
          <w:p w14:paraId="37C9278F" w14:textId="77777777" w:rsidR="00617C5A" w:rsidRPr="0012018A" w:rsidRDefault="00617C5A" w:rsidP="00617C5A">
            <w:pPr>
              <w:rPr>
                <w:rFonts w:ascii="Arial" w:hAnsi="Arial" w:cs="Arial"/>
                <w:b/>
                <w:bCs/>
                <w:color w:val="0000FF"/>
                <w:sz w:val="16"/>
                <w:szCs w:val="16"/>
                <w:u w:val="single"/>
              </w:rPr>
            </w:pPr>
            <w:hyperlink r:id="rId22" w:history="1">
              <w:r w:rsidRPr="0012018A">
                <w:rPr>
                  <w:rFonts w:ascii="Arial" w:hAnsi="Arial" w:cs="Arial"/>
                  <w:b/>
                  <w:bCs/>
                  <w:color w:val="0000FF"/>
                  <w:sz w:val="16"/>
                  <w:szCs w:val="16"/>
                  <w:u w:val="single"/>
                </w:rPr>
                <w:t>R4-2509506</w:t>
              </w:r>
            </w:hyperlink>
          </w:p>
        </w:tc>
        <w:tc>
          <w:tcPr>
            <w:tcW w:w="7110" w:type="dxa"/>
            <w:hideMark/>
          </w:tcPr>
          <w:p w14:paraId="3AFF71E4" w14:textId="77777777" w:rsidR="00617C5A" w:rsidRPr="0012018A" w:rsidRDefault="00617C5A" w:rsidP="00617C5A">
            <w:pPr>
              <w:rPr>
                <w:rFonts w:ascii="Arial" w:hAnsi="Arial" w:cs="Arial"/>
                <w:sz w:val="16"/>
                <w:szCs w:val="16"/>
              </w:rPr>
            </w:pPr>
            <w:r w:rsidRPr="0012018A">
              <w:rPr>
                <w:rFonts w:ascii="Arial" w:hAnsi="Arial" w:cs="Arial"/>
                <w:sz w:val="16"/>
                <w:szCs w:val="16"/>
              </w:rPr>
              <w:t>draft CR for Rel-19 CSSF enhancement solution 1 (one CC measurement per band)</w:t>
            </w:r>
          </w:p>
        </w:tc>
        <w:tc>
          <w:tcPr>
            <w:tcW w:w="1626" w:type="dxa"/>
            <w:hideMark/>
          </w:tcPr>
          <w:p w14:paraId="74C1029B"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554EAC65" w14:textId="77777777" w:rsidTr="00617C5A">
        <w:trPr>
          <w:trHeight w:val="19"/>
        </w:trPr>
        <w:tc>
          <w:tcPr>
            <w:tcW w:w="1255" w:type="dxa"/>
            <w:hideMark/>
          </w:tcPr>
          <w:p w14:paraId="7BC2872F" w14:textId="77777777" w:rsidR="00617C5A" w:rsidRPr="0012018A" w:rsidRDefault="00617C5A" w:rsidP="00617C5A">
            <w:pPr>
              <w:rPr>
                <w:rFonts w:ascii="Arial" w:hAnsi="Arial" w:cs="Arial"/>
                <w:b/>
                <w:bCs/>
                <w:color w:val="0000FF"/>
                <w:sz w:val="16"/>
                <w:szCs w:val="16"/>
                <w:u w:val="single"/>
              </w:rPr>
            </w:pPr>
            <w:hyperlink r:id="rId23" w:history="1">
              <w:r w:rsidRPr="0012018A">
                <w:rPr>
                  <w:rFonts w:ascii="Arial" w:hAnsi="Arial" w:cs="Arial"/>
                  <w:b/>
                  <w:bCs/>
                  <w:color w:val="0000FF"/>
                  <w:sz w:val="16"/>
                  <w:szCs w:val="16"/>
                  <w:u w:val="single"/>
                </w:rPr>
                <w:t>R4-2509507</w:t>
              </w:r>
            </w:hyperlink>
          </w:p>
        </w:tc>
        <w:tc>
          <w:tcPr>
            <w:tcW w:w="7110" w:type="dxa"/>
            <w:hideMark/>
          </w:tcPr>
          <w:p w14:paraId="70C9130D" w14:textId="77777777" w:rsidR="00617C5A" w:rsidRPr="0012018A" w:rsidRDefault="00617C5A" w:rsidP="00617C5A">
            <w:pPr>
              <w:rPr>
                <w:rFonts w:ascii="Arial" w:hAnsi="Arial" w:cs="Arial"/>
                <w:sz w:val="16"/>
                <w:szCs w:val="16"/>
              </w:rPr>
            </w:pPr>
            <w:r w:rsidRPr="0012018A">
              <w:rPr>
                <w:rFonts w:ascii="Arial" w:hAnsi="Arial" w:cs="Arial"/>
                <w:sz w:val="16"/>
                <w:szCs w:val="16"/>
              </w:rPr>
              <w:t>On testing for CSSF enhancement in CA/DC</w:t>
            </w:r>
          </w:p>
        </w:tc>
        <w:tc>
          <w:tcPr>
            <w:tcW w:w="1626" w:type="dxa"/>
            <w:hideMark/>
          </w:tcPr>
          <w:p w14:paraId="6CECD906"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15E3C61D" w14:textId="77777777" w:rsidTr="00617C5A">
        <w:trPr>
          <w:trHeight w:val="19"/>
        </w:trPr>
        <w:tc>
          <w:tcPr>
            <w:tcW w:w="1255" w:type="dxa"/>
            <w:hideMark/>
          </w:tcPr>
          <w:p w14:paraId="46388A37" w14:textId="77777777" w:rsidR="00617C5A" w:rsidRPr="0012018A" w:rsidRDefault="00617C5A" w:rsidP="00617C5A">
            <w:pPr>
              <w:rPr>
                <w:rFonts w:ascii="Arial" w:hAnsi="Arial" w:cs="Arial"/>
                <w:b/>
                <w:bCs/>
                <w:color w:val="0000FF"/>
                <w:sz w:val="16"/>
                <w:szCs w:val="16"/>
                <w:u w:val="single"/>
              </w:rPr>
            </w:pPr>
            <w:hyperlink r:id="rId24" w:history="1">
              <w:r w:rsidRPr="0012018A">
                <w:rPr>
                  <w:rFonts w:ascii="Arial" w:hAnsi="Arial" w:cs="Arial"/>
                  <w:b/>
                  <w:bCs/>
                  <w:color w:val="0000FF"/>
                  <w:sz w:val="16"/>
                  <w:szCs w:val="16"/>
                  <w:u w:val="single"/>
                </w:rPr>
                <w:t>R4-2509508</w:t>
              </w:r>
            </w:hyperlink>
          </w:p>
        </w:tc>
        <w:tc>
          <w:tcPr>
            <w:tcW w:w="7110" w:type="dxa"/>
            <w:hideMark/>
          </w:tcPr>
          <w:p w14:paraId="021B2C90" w14:textId="77777777" w:rsidR="00617C5A" w:rsidRPr="0012018A" w:rsidRDefault="00617C5A" w:rsidP="00617C5A">
            <w:pPr>
              <w:rPr>
                <w:rFonts w:ascii="Arial" w:hAnsi="Arial" w:cs="Arial"/>
                <w:sz w:val="16"/>
                <w:szCs w:val="16"/>
              </w:rPr>
            </w:pPr>
            <w:r w:rsidRPr="0012018A">
              <w:rPr>
                <w:rFonts w:ascii="Arial" w:hAnsi="Arial" w:cs="Arial"/>
                <w:sz w:val="16"/>
                <w:szCs w:val="16"/>
              </w:rPr>
              <w:t>Big CR for NR Radio Resource Management (RRM) Phase 5</w:t>
            </w:r>
          </w:p>
        </w:tc>
        <w:tc>
          <w:tcPr>
            <w:tcW w:w="1626" w:type="dxa"/>
            <w:hideMark/>
          </w:tcPr>
          <w:p w14:paraId="678935D9"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3CBBA0AA" w14:textId="77777777" w:rsidTr="00617C5A">
        <w:trPr>
          <w:trHeight w:val="19"/>
        </w:trPr>
        <w:tc>
          <w:tcPr>
            <w:tcW w:w="1255" w:type="dxa"/>
            <w:hideMark/>
          </w:tcPr>
          <w:p w14:paraId="5E340FD0" w14:textId="77777777" w:rsidR="00617C5A" w:rsidRPr="0012018A" w:rsidRDefault="00617C5A" w:rsidP="00617C5A">
            <w:pPr>
              <w:rPr>
                <w:rFonts w:ascii="Arial" w:hAnsi="Arial" w:cs="Arial"/>
                <w:b/>
                <w:bCs/>
                <w:color w:val="0000FF"/>
                <w:sz w:val="16"/>
                <w:szCs w:val="16"/>
                <w:u w:val="single"/>
              </w:rPr>
            </w:pPr>
            <w:hyperlink r:id="rId25" w:history="1">
              <w:r w:rsidRPr="0012018A">
                <w:rPr>
                  <w:rFonts w:ascii="Arial" w:hAnsi="Arial" w:cs="Arial"/>
                  <w:b/>
                  <w:bCs/>
                  <w:color w:val="0000FF"/>
                  <w:sz w:val="16"/>
                  <w:szCs w:val="16"/>
                  <w:u w:val="single"/>
                </w:rPr>
                <w:t>R4-2509509</w:t>
              </w:r>
            </w:hyperlink>
          </w:p>
        </w:tc>
        <w:tc>
          <w:tcPr>
            <w:tcW w:w="7110" w:type="dxa"/>
            <w:hideMark/>
          </w:tcPr>
          <w:p w14:paraId="0E4F9122"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Reply LS on </w:t>
            </w:r>
            <w:proofErr w:type="spellStart"/>
            <w:r w:rsidRPr="0012018A">
              <w:rPr>
                <w:rFonts w:ascii="Arial" w:hAnsi="Arial" w:cs="Arial"/>
                <w:sz w:val="16"/>
                <w:szCs w:val="16"/>
              </w:rPr>
              <w:t>on</w:t>
            </w:r>
            <w:proofErr w:type="spellEnd"/>
            <w:r w:rsidRPr="0012018A">
              <w:rPr>
                <w:rFonts w:ascii="Arial" w:hAnsi="Arial" w:cs="Arial"/>
                <w:sz w:val="16"/>
                <w:szCs w:val="16"/>
              </w:rPr>
              <w:t xml:space="preserve"> CSSF optimization for NR RRM Phase 5</w:t>
            </w:r>
          </w:p>
        </w:tc>
        <w:tc>
          <w:tcPr>
            <w:tcW w:w="1626" w:type="dxa"/>
            <w:hideMark/>
          </w:tcPr>
          <w:p w14:paraId="1D7F6E6A"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6DAC2D46" w14:textId="77777777" w:rsidTr="00617C5A">
        <w:trPr>
          <w:trHeight w:val="19"/>
        </w:trPr>
        <w:tc>
          <w:tcPr>
            <w:tcW w:w="1255" w:type="dxa"/>
            <w:hideMark/>
          </w:tcPr>
          <w:p w14:paraId="050F7087" w14:textId="77777777" w:rsidR="00617C5A" w:rsidRPr="0012018A" w:rsidRDefault="00617C5A" w:rsidP="00617C5A">
            <w:pPr>
              <w:rPr>
                <w:rFonts w:ascii="Arial" w:hAnsi="Arial" w:cs="Arial"/>
                <w:b/>
                <w:bCs/>
                <w:color w:val="0000FF"/>
                <w:sz w:val="16"/>
                <w:szCs w:val="16"/>
                <w:u w:val="single"/>
              </w:rPr>
            </w:pPr>
            <w:hyperlink r:id="rId26" w:history="1">
              <w:r w:rsidRPr="0012018A">
                <w:rPr>
                  <w:rFonts w:ascii="Arial" w:hAnsi="Arial" w:cs="Arial"/>
                  <w:b/>
                  <w:bCs/>
                  <w:color w:val="0000FF"/>
                  <w:sz w:val="16"/>
                  <w:szCs w:val="16"/>
                  <w:u w:val="single"/>
                </w:rPr>
                <w:t>R4-2509612</w:t>
              </w:r>
            </w:hyperlink>
          </w:p>
        </w:tc>
        <w:tc>
          <w:tcPr>
            <w:tcW w:w="7110" w:type="dxa"/>
            <w:hideMark/>
          </w:tcPr>
          <w:p w14:paraId="3C5CAB8F" w14:textId="77777777" w:rsidR="00617C5A" w:rsidRPr="0012018A" w:rsidRDefault="00617C5A" w:rsidP="00617C5A">
            <w:pPr>
              <w:rPr>
                <w:rFonts w:ascii="Arial" w:hAnsi="Arial" w:cs="Arial"/>
                <w:sz w:val="16"/>
                <w:szCs w:val="16"/>
              </w:rPr>
            </w:pPr>
            <w:r w:rsidRPr="0012018A">
              <w:rPr>
                <w:rFonts w:ascii="Arial" w:hAnsi="Arial" w:cs="Arial"/>
                <w:sz w:val="16"/>
                <w:szCs w:val="16"/>
              </w:rPr>
              <w:t>FR2-1 SSB based L3 measurement delay reduction with CSSF optimization</w:t>
            </w:r>
          </w:p>
        </w:tc>
        <w:tc>
          <w:tcPr>
            <w:tcW w:w="1626" w:type="dxa"/>
            <w:hideMark/>
          </w:tcPr>
          <w:p w14:paraId="4A2E4F7C" w14:textId="77777777" w:rsidR="00617C5A" w:rsidRPr="0012018A" w:rsidRDefault="00617C5A" w:rsidP="00617C5A">
            <w:pPr>
              <w:rPr>
                <w:rFonts w:ascii="Arial" w:hAnsi="Arial" w:cs="Arial"/>
                <w:sz w:val="16"/>
                <w:szCs w:val="16"/>
              </w:rPr>
            </w:pPr>
            <w:r w:rsidRPr="0012018A">
              <w:rPr>
                <w:rFonts w:ascii="Arial" w:hAnsi="Arial" w:cs="Arial"/>
                <w:sz w:val="16"/>
                <w:szCs w:val="16"/>
              </w:rPr>
              <w:t>Nokia, Nokia Shanghai Bell</w:t>
            </w:r>
          </w:p>
        </w:tc>
      </w:tr>
      <w:tr w:rsidR="00617C5A" w:rsidRPr="0012018A" w14:paraId="50DE3993" w14:textId="77777777" w:rsidTr="00617C5A">
        <w:trPr>
          <w:trHeight w:val="19"/>
        </w:trPr>
        <w:tc>
          <w:tcPr>
            <w:tcW w:w="1255" w:type="dxa"/>
            <w:hideMark/>
          </w:tcPr>
          <w:p w14:paraId="0151BF7C" w14:textId="77777777" w:rsidR="00617C5A" w:rsidRPr="0012018A" w:rsidRDefault="00617C5A" w:rsidP="00617C5A">
            <w:pPr>
              <w:rPr>
                <w:rFonts w:ascii="Arial" w:hAnsi="Arial" w:cs="Arial"/>
                <w:b/>
                <w:bCs/>
                <w:color w:val="0000FF"/>
                <w:sz w:val="16"/>
                <w:szCs w:val="16"/>
                <w:u w:val="single"/>
              </w:rPr>
            </w:pPr>
            <w:hyperlink r:id="rId27" w:history="1">
              <w:r w:rsidRPr="0012018A">
                <w:rPr>
                  <w:rFonts w:ascii="Arial" w:hAnsi="Arial" w:cs="Arial"/>
                  <w:b/>
                  <w:bCs/>
                  <w:color w:val="0000FF"/>
                  <w:sz w:val="16"/>
                  <w:szCs w:val="16"/>
                  <w:u w:val="single"/>
                </w:rPr>
                <w:t>R4-2509613</w:t>
              </w:r>
            </w:hyperlink>
          </w:p>
        </w:tc>
        <w:tc>
          <w:tcPr>
            <w:tcW w:w="7110" w:type="dxa"/>
            <w:hideMark/>
          </w:tcPr>
          <w:p w14:paraId="382B9E7C"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CSSF optimization solutions</w:t>
            </w:r>
          </w:p>
        </w:tc>
        <w:tc>
          <w:tcPr>
            <w:tcW w:w="1626" w:type="dxa"/>
            <w:hideMark/>
          </w:tcPr>
          <w:p w14:paraId="7C6BDBDA" w14:textId="77777777" w:rsidR="00617C5A" w:rsidRPr="0012018A" w:rsidRDefault="00617C5A" w:rsidP="00617C5A">
            <w:pPr>
              <w:rPr>
                <w:rFonts w:ascii="Arial" w:hAnsi="Arial" w:cs="Arial"/>
                <w:sz w:val="16"/>
                <w:szCs w:val="16"/>
              </w:rPr>
            </w:pPr>
            <w:r w:rsidRPr="0012018A">
              <w:rPr>
                <w:rFonts w:ascii="Arial" w:hAnsi="Arial" w:cs="Arial"/>
                <w:sz w:val="16"/>
                <w:szCs w:val="16"/>
              </w:rPr>
              <w:t>Nokia, Nokia Shanghai Bell</w:t>
            </w:r>
          </w:p>
        </w:tc>
      </w:tr>
      <w:tr w:rsidR="00617C5A" w:rsidRPr="0012018A" w14:paraId="5617C4E9" w14:textId="77777777" w:rsidTr="00617C5A">
        <w:trPr>
          <w:trHeight w:val="19"/>
        </w:trPr>
        <w:tc>
          <w:tcPr>
            <w:tcW w:w="1255" w:type="dxa"/>
            <w:hideMark/>
          </w:tcPr>
          <w:p w14:paraId="78538E25" w14:textId="77777777" w:rsidR="00617C5A" w:rsidRPr="0012018A" w:rsidRDefault="00617C5A" w:rsidP="00617C5A">
            <w:pPr>
              <w:rPr>
                <w:rFonts w:ascii="Arial" w:hAnsi="Arial" w:cs="Arial"/>
                <w:b/>
                <w:bCs/>
                <w:color w:val="0000FF"/>
                <w:sz w:val="16"/>
                <w:szCs w:val="16"/>
                <w:u w:val="single"/>
              </w:rPr>
            </w:pPr>
            <w:hyperlink r:id="rId28" w:history="1">
              <w:r w:rsidRPr="0012018A">
                <w:rPr>
                  <w:rFonts w:ascii="Arial" w:hAnsi="Arial" w:cs="Arial"/>
                  <w:b/>
                  <w:bCs/>
                  <w:color w:val="0000FF"/>
                  <w:sz w:val="16"/>
                  <w:szCs w:val="16"/>
                  <w:u w:val="single"/>
                </w:rPr>
                <w:t>R4-2509614</w:t>
              </w:r>
            </w:hyperlink>
          </w:p>
        </w:tc>
        <w:tc>
          <w:tcPr>
            <w:tcW w:w="7110" w:type="dxa"/>
            <w:hideMark/>
          </w:tcPr>
          <w:p w14:paraId="3881282A" w14:textId="77777777" w:rsidR="00617C5A" w:rsidRPr="0012018A" w:rsidRDefault="00617C5A" w:rsidP="00617C5A">
            <w:pPr>
              <w:rPr>
                <w:rFonts w:ascii="Arial" w:hAnsi="Arial" w:cs="Arial"/>
                <w:sz w:val="16"/>
                <w:szCs w:val="16"/>
              </w:rPr>
            </w:pPr>
            <w:r w:rsidRPr="0012018A">
              <w:rPr>
                <w:rFonts w:ascii="Arial" w:hAnsi="Arial" w:cs="Arial"/>
                <w:sz w:val="16"/>
                <w:szCs w:val="16"/>
              </w:rPr>
              <w:t>On performance part of L3 measurement delay reduction</w:t>
            </w:r>
          </w:p>
        </w:tc>
        <w:tc>
          <w:tcPr>
            <w:tcW w:w="1626" w:type="dxa"/>
            <w:hideMark/>
          </w:tcPr>
          <w:p w14:paraId="4DEE9D5D" w14:textId="77777777" w:rsidR="00617C5A" w:rsidRPr="0012018A" w:rsidRDefault="00617C5A" w:rsidP="00617C5A">
            <w:pPr>
              <w:rPr>
                <w:rFonts w:ascii="Arial" w:hAnsi="Arial" w:cs="Arial"/>
                <w:sz w:val="16"/>
                <w:szCs w:val="16"/>
              </w:rPr>
            </w:pPr>
            <w:r w:rsidRPr="0012018A">
              <w:rPr>
                <w:rFonts w:ascii="Arial" w:hAnsi="Arial" w:cs="Arial"/>
                <w:sz w:val="16"/>
                <w:szCs w:val="16"/>
              </w:rPr>
              <w:t>Nokia, Nokia Shanghai Bell</w:t>
            </w:r>
          </w:p>
        </w:tc>
      </w:tr>
      <w:tr w:rsidR="00617C5A" w:rsidRPr="0012018A" w14:paraId="668BAEDF" w14:textId="77777777" w:rsidTr="00617C5A">
        <w:trPr>
          <w:trHeight w:val="19"/>
        </w:trPr>
        <w:tc>
          <w:tcPr>
            <w:tcW w:w="1255" w:type="dxa"/>
            <w:hideMark/>
          </w:tcPr>
          <w:p w14:paraId="68EA0D76" w14:textId="77777777" w:rsidR="00617C5A" w:rsidRPr="0012018A" w:rsidRDefault="00617C5A" w:rsidP="00617C5A">
            <w:pPr>
              <w:rPr>
                <w:rFonts w:ascii="Arial" w:hAnsi="Arial" w:cs="Arial"/>
                <w:b/>
                <w:bCs/>
                <w:color w:val="0000FF"/>
                <w:sz w:val="16"/>
                <w:szCs w:val="16"/>
                <w:u w:val="single"/>
              </w:rPr>
            </w:pPr>
            <w:hyperlink r:id="rId29" w:history="1">
              <w:r w:rsidRPr="0012018A">
                <w:rPr>
                  <w:rFonts w:ascii="Arial" w:hAnsi="Arial" w:cs="Arial"/>
                  <w:b/>
                  <w:bCs/>
                  <w:color w:val="0000FF"/>
                  <w:sz w:val="16"/>
                  <w:szCs w:val="16"/>
                  <w:u w:val="single"/>
                </w:rPr>
                <w:t>R4-2509615</w:t>
              </w:r>
            </w:hyperlink>
          </w:p>
        </w:tc>
        <w:tc>
          <w:tcPr>
            <w:tcW w:w="7110" w:type="dxa"/>
            <w:hideMark/>
          </w:tcPr>
          <w:p w14:paraId="76135A81"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test case for intra-frequency measurement with CSSF solution 1</w:t>
            </w:r>
          </w:p>
        </w:tc>
        <w:tc>
          <w:tcPr>
            <w:tcW w:w="1626" w:type="dxa"/>
            <w:hideMark/>
          </w:tcPr>
          <w:p w14:paraId="5F84039E" w14:textId="77777777" w:rsidR="00617C5A" w:rsidRPr="0012018A" w:rsidRDefault="00617C5A" w:rsidP="00617C5A">
            <w:pPr>
              <w:rPr>
                <w:rFonts w:ascii="Arial" w:hAnsi="Arial" w:cs="Arial"/>
                <w:sz w:val="16"/>
                <w:szCs w:val="16"/>
              </w:rPr>
            </w:pPr>
            <w:r w:rsidRPr="0012018A">
              <w:rPr>
                <w:rFonts w:ascii="Arial" w:hAnsi="Arial" w:cs="Arial"/>
                <w:sz w:val="16"/>
                <w:szCs w:val="16"/>
              </w:rPr>
              <w:t>Nokia, Nokia Shanghai Bell</w:t>
            </w:r>
          </w:p>
        </w:tc>
      </w:tr>
      <w:tr w:rsidR="00617C5A" w:rsidRPr="0012018A" w14:paraId="6295CD6A" w14:textId="77777777" w:rsidTr="00617C5A">
        <w:trPr>
          <w:trHeight w:val="19"/>
        </w:trPr>
        <w:tc>
          <w:tcPr>
            <w:tcW w:w="1255" w:type="dxa"/>
            <w:hideMark/>
          </w:tcPr>
          <w:p w14:paraId="17C07F20" w14:textId="77777777" w:rsidR="00617C5A" w:rsidRPr="0012018A" w:rsidRDefault="00617C5A" w:rsidP="00617C5A">
            <w:pPr>
              <w:rPr>
                <w:rFonts w:ascii="Arial" w:hAnsi="Arial" w:cs="Arial"/>
                <w:b/>
                <w:bCs/>
                <w:color w:val="0000FF"/>
                <w:sz w:val="16"/>
                <w:szCs w:val="16"/>
                <w:u w:val="single"/>
              </w:rPr>
            </w:pPr>
            <w:hyperlink r:id="rId30" w:history="1">
              <w:r w:rsidRPr="0012018A">
                <w:rPr>
                  <w:rFonts w:ascii="Arial" w:hAnsi="Arial" w:cs="Arial"/>
                  <w:b/>
                  <w:bCs/>
                  <w:color w:val="0000FF"/>
                  <w:sz w:val="16"/>
                  <w:szCs w:val="16"/>
                  <w:u w:val="single"/>
                </w:rPr>
                <w:t>R4-2509637</w:t>
              </w:r>
            </w:hyperlink>
          </w:p>
        </w:tc>
        <w:tc>
          <w:tcPr>
            <w:tcW w:w="7110" w:type="dxa"/>
            <w:hideMark/>
          </w:tcPr>
          <w:p w14:paraId="4ED9A77F"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RRM requirements for FR2-1 L3 measurement delay reduction</w:t>
            </w:r>
          </w:p>
        </w:tc>
        <w:tc>
          <w:tcPr>
            <w:tcW w:w="1626" w:type="dxa"/>
            <w:hideMark/>
          </w:tcPr>
          <w:p w14:paraId="0EFB87CF" w14:textId="77777777" w:rsidR="00617C5A" w:rsidRPr="0012018A" w:rsidRDefault="00617C5A" w:rsidP="00617C5A">
            <w:pPr>
              <w:rPr>
                <w:rFonts w:ascii="Arial" w:hAnsi="Arial" w:cs="Arial"/>
                <w:sz w:val="16"/>
                <w:szCs w:val="16"/>
              </w:rPr>
            </w:pPr>
            <w:r w:rsidRPr="0012018A">
              <w:rPr>
                <w:rFonts w:ascii="Arial" w:hAnsi="Arial" w:cs="Arial"/>
                <w:sz w:val="16"/>
                <w:szCs w:val="16"/>
              </w:rPr>
              <w:t>LG Electronics Inc.</w:t>
            </w:r>
          </w:p>
        </w:tc>
      </w:tr>
      <w:tr w:rsidR="00617C5A" w:rsidRPr="0012018A" w14:paraId="402107E8" w14:textId="77777777" w:rsidTr="00617C5A">
        <w:trPr>
          <w:trHeight w:val="19"/>
        </w:trPr>
        <w:tc>
          <w:tcPr>
            <w:tcW w:w="1255" w:type="dxa"/>
            <w:hideMark/>
          </w:tcPr>
          <w:p w14:paraId="27F644B5" w14:textId="77777777" w:rsidR="00617C5A" w:rsidRPr="0012018A" w:rsidRDefault="00617C5A" w:rsidP="00617C5A">
            <w:pPr>
              <w:rPr>
                <w:rFonts w:ascii="Arial" w:hAnsi="Arial" w:cs="Arial"/>
                <w:b/>
                <w:bCs/>
                <w:color w:val="0000FF"/>
                <w:sz w:val="16"/>
                <w:szCs w:val="16"/>
                <w:u w:val="single"/>
              </w:rPr>
            </w:pPr>
            <w:hyperlink r:id="rId31" w:history="1">
              <w:r w:rsidRPr="0012018A">
                <w:rPr>
                  <w:rFonts w:ascii="Arial" w:hAnsi="Arial" w:cs="Arial"/>
                  <w:b/>
                  <w:bCs/>
                  <w:color w:val="0000FF"/>
                  <w:sz w:val="16"/>
                  <w:szCs w:val="16"/>
                  <w:u w:val="single"/>
                </w:rPr>
                <w:t>R4-2509680</w:t>
              </w:r>
            </w:hyperlink>
          </w:p>
        </w:tc>
        <w:tc>
          <w:tcPr>
            <w:tcW w:w="7110" w:type="dxa"/>
            <w:hideMark/>
          </w:tcPr>
          <w:p w14:paraId="2DB6AE7E"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Rx beam sweeping factor</w:t>
            </w:r>
          </w:p>
        </w:tc>
        <w:tc>
          <w:tcPr>
            <w:tcW w:w="1626" w:type="dxa"/>
            <w:hideMark/>
          </w:tcPr>
          <w:p w14:paraId="5450F056"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24A67DF2" w14:textId="77777777" w:rsidTr="00617C5A">
        <w:trPr>
          <w:trHeight w:val="19"/>
        </w:trPr>
        <w:tc>
          <w:tcPr>
            <w:tcW w:w="1255" w:type="dxa"/>
            <w:hideMark/>
          </w:tcPr>
          <w:p w14:paraId="4E392200" w14:textId="77777777" w:rsidR="00617C5A" w:rsidRPr="0012018A" w:rsidRDefault="00617C5A" w:rsidP="00617C5A">
            <w:pPr>
              <w:rPr>
                <w:rFonts w:ascii="Arial" w:hAnsi="Arial" w:cs="Arial"/>
                <w:b/>
                <w:bCs/>
                <w:color w:val="0000FF"/>
                <w:sz w:val="16"/>
                <w:szCs w:val="16"/>
                <w:u w:val="single"/>
              </w:rPr>
            </w:pPr>
            <w:hyperlink r:id="rId32" w:history="1">
              <w:r w:rsidRPr="0012018A">
                <w:rPr>
                  <w:rFonts w:ascii="Arial" w:hAnsi="Arial" w:cs="Arial"/>
                  <w:b/>
                  <w:bCs/>
                  <w:color w:val="0000FF"/>
                  <w:sz w:val="16"/>
                  <w:szCs w:val="16"/>
                  <w:u w:val="single"/>
                </w:rPr>
                <w:t>R4-2509681</w:t>
              </w:r>
            </w:hyperlink>
          </w:p>
        </w:tc>
        <w:tc>
          <w:tcPr>
            <w:tcW w:w="7110" w:type="dxa"/>
            <w:hideMark/>
          </w:tcPr>
          <w:p w14:paraId="00DA4839"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RRM core requirements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51116D9A"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0C9BE148" w14:textId="77777777" w:rsidTr="00617C5A">
        <w:trPr>
          <w:trHeight w:val="19"/>
        </w:trPr>
        <w:tc>
          <w:tcPr>
            <w:tcW w:w="1255" w:type="dxa"/>
            <w:hideMark/>
          </w:tcPr>
          <w:p w14:paraId="223A796B" w14:textId="77777777" w:rsidR="00617C5A" w:rsidRPr="0012018A" w:rsidRDefault="00617C5A" w:rsidP="00617C5A">
            <w:pPr>
              <w:rPr>
                <w:rFonts w:ascii="Arial" w:hAnsi="Arial" w:cs="Arial"/>
                <w:b/>
                <w:bCs/>
                <w:color w:val="0000FF"/>
                <w:sz w:val="16"/>
                <w:szCs w:val="16"/>
                <w:u w:val="single"/>
              </w:rPr>
            </w:pPr>
            <w:hyperlink r:id="rId33" w:history="1">
              <w:r w:rsidRPr="0012018A">
                <w:rPr>
                  <w:rFonts w:ascii="Arial" w:hAnsi="Arial" w:cs="Arial"/>
                  <w:b/>
                  <w:bCs/>
                  <w:color w:val="0000FF"/>
                  <w:sz w:val="16"/>
                  <w:szCs w:val="16"/>
                  <w:u w:val="single"/>
                </w:rPr>
                <w:t>R4-2509683</w:t>
              </w:r>
            </w:hyperlink>
          </w:p>
        </w:tc>
        <w:tc>
          <w:tcPr>
            <w:tcW w:w="7110" w:type="dxa"/>
            <w:hideMark/>
          </w:tcPr>
          <w:p w14:paraId="3850C2CE"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test cases for </w:t>
            </w:r>
            <w:proofErr w:type="gramStart"/>
            <w:r w:rsidRPr="0012018A">
              <w:rPr>
                <w:rFonts w:ascii="Arial" w:hAnsi="Arial" w:cs="Arial"/>
                <w:sz w:val="16"/>
                <w:szCs w:val="16"/>
              </w:rPr>
              <w:t>Multi-Rx</w:t>
            </w:r>
            <w:proofErr w:type="gramEnd"/>
            <w:r w:rsidRPr="0012018A">
              <w:rPr>
                <w:rFonts w:ascii="Arial" w:hAnsi="Arial" w:cs="Arial"/>
                <w:sz w:val="16"/>
                <w:szCs w:val="16"/>
              </w:rPr>
              <w:t xml:space="preserve"> based handover</w:t>
            </w:r>
          </w:p>
        </w:tc>
        <w:tc>
          <w:tcPr>
            <w:tcW w:w="1626" w:type="dxa"/>
            <w:hideMark/>
          </w:tcPr>
          <w:p w14:paraId="0D4E36E0"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50EC8DED" w14:textId="77777777" w:rsidTr="00617C5A">
        <w:trPr>
          <w:trHeight w:val="19"/>
        </w:trPr>
        <w:tc>
          <w:tcPr>
            <w:tcW w:w="1255" w:type="dxa"/>
            <w:hideMark/>
          </w:tcPr>
          <w:p w14:paraId="531E3995" w14:textId="77777777" w:rsidR="00617C5A" w:rsidRPr="0012018A" w:rsidRDefault="00617C5A" w:rsidP="00617C5A">
            <w:pPr>
              <w:rPr>
                <w:rFonts w:ascii="Arial" w:hAnsi="Arial" w:cs="Arial"/>
                <w:b/>
                <w:bCs/>
                <w:color w:val="0000FF"/>
                <w:sz w:val="16"/>
                <w:szCs w:val="16"/>
                <w:u w:val="single"/>
              </w:rPr>
            </w:pPr>
            <w:hyperlink r:id="rId34" w:history="1">
              <w:r w:rsidRPr="0012018A">
                <w:rPr>
                  <w:rFonts w:ascii="Arial" w:hAnsi="Arial" w:cs="Arial"/>
                  <w:b/>
                  <w:bCs/>
                  <w:color w:val="0000FF"/>
                  <w:sz w:val="16"/>
                  <w:szCs w:val="16"/>
                  <w:u w:val="single"/>
                </w:rPr>
                <w:t>R4-2509684</w:t>
              </w:r>
            </w:hyperlink>
          </w:p>
        </w:tc>
        <w:tc>
          <w:tcPr>
            <w:tcW w:w="7110" w:type="dxa"/>
            <w:hideMark/>
          </w:tcPr>
          <w:p w14:paraId="4993EC55"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performance requirements for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4ADE6599"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27A785C6" w14:textId="77777777" w:rsidTr="00617C5A">
        <w:trPr>
          <w:trHeight w:val="19"/>
        </w:trPr>
        <w:tc>
          <w:tcPr>
            <w:tcW w:w="1255" w:type="dxa"/>
            <w:hideMark/>
          </w:tcPr>
          <w:p w14:paraId="1E0D93CB" w14:textId="77777777" w:rsidR="00617C5A" w:rsidRPr="0012018A" w:rsidRDefault="00617C5A" w:rsidP="00617C5A">
            <w:pPr>
              <w:rPr>
                <w:rFonts w:ascii="Arial" w:hAnsi="Arial" w:cs="Arial"/>
                <w:b/>
                <w:bCs/>
                <w:color w:val="0000FF"/>
                <w:sz w:val="16"/>
                <w:szCs w:val="16"/>
                <w:u w:val="single"/>
              </w:rPr>
            </w:pPr>
            <w:hyperlink r:id="rId35" w:history="1">
              <w:r w:rsidRPr="0012018A">
                <w:rPr>
                  <w:rFonts w:ascii="Arial" w:hAnsi="Arial" w:cs="Arial"/>
                  <w:b/>
                  <w:bCs/>
                  <w:color w:val="0000FF"/>
                  <w:sz w:val="16"/>
                  <w:szCs w:val="16"/>
                  <w:u w:val="single"/>
                </w:rPr>
                <w:t>R4-2509688</w:t>
              </w:r>
            </w:hyperlink>
          </w:p>
        </w:tc>
        <w:tc>
          <w:tcPr>
            <w:tcW w:w="7110" w:type="dxa"/>
            <w:hideMark/>
          </w:tcPr>
          <w:p w14:paraId="09EB8C4B" w14:textId="77777777" w:rsidR="00617C5A" w:rsidRPr="0012018A" w:rsidRDefault="00617C5A" w:rsidP="00617C5A">
            <w:pPr>
              <w:rPr>
                <w:rFonts w:ascii="Arial" w:hAnsi="Arial" w:cs="Arial"/>
                <w:sz w:val="16"/>
                <w:szCs w:val="16"/>
              </w:rPr>
            </w:pPr>
            <w:r w:rsidRPr="0012018A">
              <w:rPr>
                <w:rFonts w:ascii="Arial" w:hAnsi="Arial" w:cs="Arial"/>
                <w:sz w:val="16"/>
                <w:szCs w:val="16"/>
              </w:rPr>
              <w:t>On optimizing CSSF for FR2-1 L3 measurement delay</w:t>
            </w:r>
          </w:p>
        </w:tc>
        <w:tc>
          <w:tcPr>
            <w:tcW w:w="1626" w:type="dxa"/>
            <w:hideMark/>
          </w:tcPr>
          <w:p w14:paraId="2C71DFE8"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1A0F4053" w14:textId="77777777" w:rsidTr="00617C5A">
        <w:trPr>
          <w:trHeight w:val="19"/>
        </w:trPr>
        <w:tc>
          <w:tcPr>
            <w:tcW w:w="1255" w:type="dxa"/>
            <w:hideMark/>
          </w:tcPr>
          <w:p w14:paraId="60C3C323" w14:textId="77777777" w:rsidR="00617C5A" w:rsidRPr="0012018A" w:rsidRDefault="00617C5A" w:rsidP="00617C5A">
            <w:pPr>
              <w:rPr>
                <w:rFonts w:ascii="Arial" w:hAnsi="Arial" w:cs="Arial"/>
                <w:b/>
                <w:bCs/>
                <w:color w:val="0000FF"/>
                <w:sz w:val="16"/>
                <w:szCs w:val="16"/>
                <w:u w:val="single"/>
              </w:rPr>
            </w:pPr>
            <w:hyperlink r:id="rId36" w:history="1">
              <w:r w:rsidRPr="0012018A">
                <w:rPr>
                  <w:rFonts w:ascii="Arial" w:hAnsi="Arial" w:cs="Arial"/>
                  <w:b/>
                  <w:bCs/>
                  <w:color w:val="0000FF"/>
                  <w:sz w:val="16"/>
                  <w:szCs w:val="16"/>
                  <w:u w:val="single"/>
                </w:rPr>
                <w:t>R4-2509689</w:t>
              </w:r>
            </w:hyperlink>
          </w:p>
        </w:tc>
        <w:tc>
          <w:tcPr>
            <w:tcW w:w="7110" w:type="dxa"/>
            <w:hideMark/>
          </w:tcPr>
          <w:p w14:paraId="5121F71F" w14:textId="77777777" w:rsidR="00617C5A" w:rsidRPr="0012018A" w:rsidRDefault="00617C5A" w:rsidP="00617C5A">
            <w:pPr>
              <w:rPr>
                <w:rFonts w:ascii="Arial" w:hAnsi="Arial" w:cs="Arial"/>
                <w:sz w:val="16"/>
                <w:szCs w:val="16"/>
              </w:rPr>
            </w:pPr>
            <w:r w:rsidRPr="0012018A">
              <w:rPr>
                <w:rFonts w:ascii="Arial" w:hAnsi="Arial" w:cs="Arial"/>
                <w:sz w:val="16"/>
                <w:szCs w:val="16"/>
              </w:rPr>
              <w:t>Draft CR for CSSF optimization of RRM Phase 5</w:t>
            </w:r>
          </w:p>
        </w:tc>
        <w:tc>
          <w:tcPr>
            <w:tcW w:w="1626" w:type="dxa"/>
            <w:hideMark/>
          </w:tcPr>
          <w:p w14:paraId="1F123F33"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56BC9CB6" w14:textId="77777777" w:rsidTr="00617C5A">
        <w:trPr>
          <w:trHeight w:val="19"/>
        </w:trPr>
        <w:tc>
          <w:tcPr>
            <w:tcW w:w="1255" w:type="dxa"/>
            <w:hideMark/>
          </w:tcPr>
          <w:p w14:paraId="56237DDA" w14:textId="77777777" w:rsidR="00617C5A" w:rsidRPr="0012018A" w:rsidRDefault="00617C5A" w:rsidP="00617C5A">
            <w:pPr>
              <w:rPr>
                <w:rFonts w:ascii="Arial" w:hAnsi="Arial" w:cs="Arial"/>
                <w:b/>
                <w:bCs/>
                <w:color w:val="0000FF"/>
                <w:sz w:val="16"/>
                <w:szCs w:val="16"/>
                <w:u w:val="single"/>
              </w:rPr>
            </w:pPr>
            <w:hyperlink r:id="rId37" w:history="1">
              <w:r w:rsidRPr="0012018A">
                <w:rPr>
                  <w:rFonts w:ascii="Arial" w:hAnsi="Arial" w:cs="Arial"/>
                  <w:b/>
                  <w:bCs/>
                  <w:color w:val="0000FF"/>
                  <w:sz w:val="16"/>
                  <w:szCs w:val="16"/>
                  <w:u w:val="single"/>
                </w:rPr>
                <w:t>R4-2509690</w:t>
              </w:r>
            </w:hyperlink>
          </w:p>
        </w:tc>
        <w:tc>
          <w:tcPr>
            <w:tcW w:w="7110" w:type="dxa"/>
            <w:hideMark/>
          </w:tcPr>
          <w:p w14:paraId="2A9FFBE6" w14:textId="77777777" w:rsidR="00617C5A" w:rsidRPr="0012018A" w:rsidRDefault="00617C5A" w:rsidP="00617C5A">
            <w:pPr>
              <w:rPr>
                <w:rFonts w:ascii="Arial" w:hAnsi="Arial" w:cs="Arial"/>
                <w:sz w:val="16"/>
                <w:szCs w:val="16"/>
              </w:rPr>
            </w:pPr>
            <w:r w:rsidRPr="0012018A">
              <w:rPr>
                <w:rFonts w:ascii="Arial" w:hAnsi="Arial" w:cs="Arial"/>
                <w:sz w:val="16"/>
                <w:szCs w:val="16"/>
              </w:rPr>
              <w:t>Draft CR on TC of inter-frequency measurement without MG with CSSF solution 3</w:t>
            </w:r>
          </w:p>
        </w:tc>
        <w:tc>
          <w:tcPr>
            <w:tcW w:w="1626" w:type="dxa"/>
            <w:hideMark/>
          </w:tcPr>
          <w:p w14:paraId="568F6904" w14:textId="77777777" w:rsidR="00617C5A" w:rsidRPr="0012018A" w:rsidRDefault="00617C5A" w:rsidP="00617C5A">
            <w:pPr>
              <w:rPr>
                <w:rFonts w:ascii="Arial" w:hAnsi="Arial" w:cs="Arial"/>
                <w:sz w:val="16"/>
                <w:szCs w:val="16"/>
              </w:rPr>
            </w:pPr>
            <w:r w:rsidRPr="0012018A">
              <w:rPr>
                <w:rFonts w:ascii="Arial" w:hAnsi="Arial" w:cs="Arial"/>
                <w:sz w:val="16"/>
                <w:szCs w:val="16"/>
              </w:rPr>
              <w:t>OPPO</w:t>
            </w:r>
          </w:p>
        </w:tc>
      </w:tr>
      <w:tr w:rsidR="00617C5A" w:rsidRPr="0012018A" w14:paraId="0F8473B4" w14:textId="77777777" w:rsidTr="00617C5A">
        <w:trPr>
          <w:trHeight w:val="19"/>
        </w:trPr>
        <w:tc>
          <w:tcPr>
            <w:tcW w:w="1255" w:type="dxa"/>
            <w:hideMark/>
          </w:tcPr>
          <w:p w14:paraId="1CD4DF4A" w14:textId="77777777" w:rsidR="00617C5A" w:rsidRPr="0012018A" w:rsidRDefault="00617C5A" w:rsidP="00617C5A">
            <w:pPr>
              <w:rPr>
                <w:rFonts w:ascii="Arial" w:hAnsi="Arial" w:cs="Arial"/>
                <w:b/>
                <w:bCs/>
                <w:color w:val="0000FF"/>
                <w:sz w:val="16"/>
                <w:szCs w:val="16"/>
                <w:u w:val="single"/>
              </w:rPr>
            </w:pPr>
            <w:hyperlink r:id="rId38" w:history="1">
              <w:r w:rsidRPr="0012018A">
                <w:rPr>
                  <w:rFonts w:ascii="Arial" w:hAnsi="Arial" w:cs="Arial"/>
                  <w:b/>
                  <w:bCs/>
                  <w:color w:val="0000FF"/>
                  <w:sz w:val="16"/>
                  <w:szCs w:val="16"/>
                  <w:u w:val="single"/>
                </w:rPr>
                <w:t>R4-2509927</w:t>
              </w:r>
            </w:hyperlink>
          </w:p>
        </w:tc>
        <w:tc>
          <w:tcPr>
            <w:tcW w:w="7110" w:type="dxa"/>
            <w:hideMark/>
          </w:tcPr>
          <w:p w14:paraId="2D86E650"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Test cases requirements for RRC re-establishment and release with redirection</w:t>
            </w:r>
          </w:p>
        </w:tc>
        <w:tc>
          <w:tcPr>
            <w:tcW w:w="1626" w:type="dxa"/>
            <w:hideMark/>
          </w:tcPr>
          <w:p w14:paraId="2B3E4908" w14:textId="77777777" w:rsidR="00617C5A" w:rsidRPr="0012018A" w:rsidRDefault="00617C5A" w:rsidP="00617C5A">
            <w:pPr>
              <w:rPr>
                <w:rFonts w:ascii="Arial" w:hAnsi="Arial" w:cs="Arial"/>
                <w:sz w:val="16"/>
                <w:szCs w:val="16"/>
              </w:rPr>
            </w:pPr>
            <w:r w:rsidRPr="0012018A">
              <w:rPr>
                <w:rFonts w:ascii="Arial" w:hAnsi="Arial" w:cs="Arial"/>
                <w:sz w:val="16"/>
                <w:szCs w:val="16"/>
              </w:rPr>
              <w:t>Intel Corporation</w:t>
            </w:r>
          </w:p>
        </w:tc>
      </w:tr>
      <w:tr w:rsidR="00617C5A" w:rsidRPr="0012018A" w14:paraId="3FA1C9AA" w14:textId="77777777" w:rsidTr="00617C5A">
        <w:trPr>
          <w:trHeight w:val="19"/>
        </w:trPr>
        <w:tc>
          <w:tcPr>
            <w:tcW w:w="1255" w:type="dxa"/>
            <w:hideMark/>
          </w:tcPr>
          <w:p w14:paraId="675771EB" w14:textId="77777777" w:rsidR="00617C5A" w:rsidRPr="0012018A" w:rsidRDefault="00617C5A" w:rsidP="00617C5A">
            <w:pPr>
              <w:rPr>
                <w:rFonts w:ascii="Arial" w:hAnsi="Arial" w:cs="Arial"/>
                <w:b/>
                <w:bCs/>
                <w:color w:val="0000FF"/>
                <w:sz w:val="16"/>
                <w:szCs w:val="16"/>
                <w:u w:val="single"/>
              </w:rPr>
            </w:pPr>
            <w:hyperlink r:id="rId39" w:history="1">
              <w:r w:rsidRPr="0012018A">
                <w:rPr>
                  <w:rFonts w:ascii="Arial" w:hAnsi="Arial" w:cs="Arial"/>
                  <w:b/>
                  <w:bCs/>
                  <w:color w:val="0000FF"/>
                  <w:sz w:val="16"/>
                  <w:szCs w:val="16"/>
                  <w:u w:val="single"/>
                </w:rPr>
                <w:t>R4-2510081</w:t>
              </w:r>
            </w:hyperlink>
          </w:p>
        </w:tc>
        <w:tc>
          <w:tcPr>
            <w:tcW w:w="7110" w:type="dxa"/>
            <w:hideMark/>
          </w:tcPr>
          <w:p w14:paraId="20BA20AF"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Rx beam sweeping factor</w:t>
            </w:r>
          </w:p>
        </w:tc>
        <w:tc>
          <w:tcPr>
            <w:tcW w:w="1626" w:type="dxa"/>
            <w:hideMark/>
          </w:tcPr>
          <w:p w14:paraId="1F84AB06" w14:textId="77777777" w:rsidR="00617C5A" w:rsidRPr="0012018A" w:rsidRDefault="00617C5A" w:rsidP="00617C5A">
            <w:pPr>
              <w:rPr>
                <w:rFonts w:ascii="Arial" w:hAnsi="Arial" w:cs="Arial"/>
                <w:sz w:val="16"/>
                <w:szCs w:val="16"/>
              </w:rPr>
            </w:pPr>
            <w:r w:rsidRPr="0012018A">
              <w:rPr>
                <w:rFonts w:ascii="Arial" w:hAnsi="Arial" w:cs="Arial"/>
                <w:sz w:val="16"/>
                <w:szCs w:val="16"/>
              </w:rPr>
              <w:t>China Telecom</w:t>
            </w:r>
          </w:p>
        </w:tc>
      </w:tr>
      <w:tr w:rsidR="00617C5A" w:rsidRPr="0012018A" w14:paraId="2E46A09E" w14:textId="77777777" w:rsidTr="00617C5A">
        <w:trPr>
          <w:trHeight w:val="19"/>
        </w:trPr>
        <w:tc>
          <w:tcPr>
            <w:tcW w:w="1255" w:type="dxa"/>
            <w:hideMark/>
          </w:tcPr>
          <w:p w14:paraId="3CC25959" w14:textId="77777777" w:rsidR="00617C5A" w:rsidRPr="0012018A" w:rsidRDefault="00617C5A" w:rsidP="00617C5A">
            <w:pPr>
              <w:rPr>
                <w:rFonts w:ascii="Arial" w:hAnsi="Arial" w:cs="Arial"/>
                <w:b/>
                <w:bCs/>
                <w:color w:val="0000FF"/>
                <w:sz w:val="16"/>
                <w:szCs w:val="16"/>
                <w:u w:val="single"/>
              </w:rPr>
            </w:pPr>
            <w:hyperlink r:id="rId40" w:history="1">
              <w:r w:rsidRPr="0012018A">
                <w:rPr>
                  <w:rFonts w:ascii="Arial" w:hAnsi="Arial" w:cs="Arial"/>
                  <w:b/>
                  <w:bCs/>
                  <w:color w:val="0000FF"/>
                  <w:sz w:val="16"/>
                  <w:szCs w:val="16"/>
                  <w:u w:val="single"/>
                </w:rPr>
                <w:t>R4-2510082</w:t>
              </w:r>
            </w:hyperlink>
          </w:p>
        </w:tc>
        <w:tc>
          <w:tcPr>
            <w:tcW w:w="7110" w:type="dxa"/>
            <w:hideMark/>
          </w:tcPr>
          <w:p w14:paraId="06EA75F7"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CSSF outside gap in CA/DC</w:t>
            </w:r>
          </w:p>
        </w:tc>
        <w:tc>
          <w:tcPr>
            <w:tcW w:w="1626" w:type="dxa"/>
            <w:hideMark/>
          </w:tcPr>
          <w:p w14:paraId="6BBC34E8" w14:textId="77777777" w:rsidR="00617C5A" w:rsidRPr="0012018A" w:rsidRDefault="00617C5A" w:rsidP="00617C5A">
            <w:pPr>
              <w:rPr>
                <w:rFonts w:ascii="Arial" w:hAnsi="Arial" w:cs="Arial"/>
                <w:sz w:val="16"/>
                <w:szCs w:val="16"/>
              </w:rPr>
            </w:pPr>
            <w:r w:rsidRPr="0012018A">
              <w:rPr>
                <w:rFonts w:ascii="Arial" w:hAnsi="Arial" w:cs="Arial"/>
                <w:sz w:val="16"/>
                <w:szCs w:val="16"/>
              </w:rPr>
              <w:t>China Telecom</w:t>
            </w:r>
          </w:p>
        </w:tc>
      </w:tr>
      <w:tr w:rsidR="00617C5A" w:rsidRPr="0012018A" w14:paraId="0B556A31" w14:textId="77777777" w:rsidTr="00617C5A">
        <w:trPr>
          <w:trHeight w:val="19"/>
        </w:trPr>
        <w:tc>
          <w:tcPr>
            <w:tcW w:w="1255" w:type="dxa"/>
            <w:hideMark/>
          </w:tcPr>
          <w:p w14:paraId="668C9C4C" w14:textId="77777777" w:rsidR="00617C5A" w:rsidRPr="0012018A" w:rsidRDefault="00617C5A" w:rsidP="00617C5A">
            <w:pPr>
              <w:rPr>
                <w:rFonts w:ascii="Arial" w:hAnsi="Arial" w:cs="Arial"/>
                <w:b/>
                <w:bCs/>
                <w:color w:val="0000FF"/>
                <w:sz w:val="16"/>
                <w:szCs w:val="16"/>
                <w:u w:val="single"/>
              </w:rPr>
            </w:pPr>
            <w:hyperlink r:id="rId41" w:history="1">
              <w:r w:rsidRPr="0012018A">
                <w:rPr>
                  <w:rFonts w:ascii="Arial" w:hAnsi="Arial" w:cs="Arial"/>
                  <w:b/>
                  <w:bCs/>
                  <w:color w:val="0000FF"/>
                  <w:sz w:val="16"/>
                  <w:szCs w:val="16"/>
                  <w:u w:val="single"/>
                </w:rPr>
                <w:t>R4-2510083</w:t>
              </w:r>
            </w:hyperlink>
          </w:p>
        </w:tc>
        <w:tc>
          <w:tcPr>
            <w:tcW w:w="7110" w:type="dxa"/>
            <w:hideMark/>
          </w:tcPr>
          <w:p w14:paraId="3B54F3B7"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451680BB" w14:textId="77777777" w:rsidR="00617C5A" w:rsidRPr="0012018A" w:rsidRDefault="00617C5A" w:rsidP="00617C5A">
            <w:pPr>
              <w:rPr>
                <w:rFonts w:ascii="Arial" w:hAnsi="Arial" w:cs="Arial"/>
                <w:sz w:val="16"/>
                <w:szCs w:val="16"/>
              </w:rPr>
            </w:pPr>
            <w:r w:rsidRPr="0012018A">
              <w:rPr>
                <w:rFonts w:ascii="Arial" w:hAnsi="Arial" w:cs="Arial"/>
                <w:sz w:val="16"/>
                <w:szCs w:val="16"/>
              </w:rPr>
              <w:t>China Telecom</w:t>
            </w:r>
          </w:p>
        </w:tc>
      </w:tr>
      <w:tr w:rsidR="00617C5A" w:rsidRPr="0012018A" w14:paraId="3FA519B6" w14:textId="77777777" w:rsidTr="00617C5A">
        <w:trPr>
          <w:trHeight w:val="19"/>
        </w:trPr>
        <w:tc>
          <w:tcPr>
            <w:tcW w:w="1255" w:type="dxa"/>
            <w:hideMark/>
          </w:tcPr>
          <w:p w14:paraId="66D78EA0" w14:textId="77777777" w:rsidR="00617C5A" w:rsidRPr="0012018A" w:rsidRDefault="00617C5A" w:rsidP="00617C5A">
            <w:pPr>
              <w:rPr>
                <w:rFonts w:ascii="Arial" w:hAnsi="Arial" w:cs="Arial"/>
                <w:b/>
                <w:bCs/>
                <w:color w:val="0000FF"/>
                <w:sz w:val="16"/>
                <w:szCs w:val="16"/>
                <w:u w:val="single"/>
              </w:rPr>
            </w:pPr>
            <w:hyperlink r:id="rId42" w:history="1">
              <w:r w:rsidRPr="0012018A">
                <w:rPr>
                  <w:rFonts w:ascii="Arial" w:hAnsi="Arial" w:cs="Arial"/>
                  <w:b/>
                  <w:bCs/>
                  <w:color w:val="0000FF"/>
                  <w:sz w:val="16"/>
                  <w:szCs w:val="16"/>
                  <w:u w:val="single"/>
                </w:rPr>
                <w:t>R4-2510084</w:t>
              </w:r>
            </w:hyperlink>
          </w:p>
        </w:tc>
        <w:tc>
          <w:tcPr>
            <w:tcW w:w="7110" w:type="dxa"/>
            <w:hideMark/>
          </w:tcPr>
          <w:p w14:paraId="76876C22"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RRM performance requirements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444C56A7" w14:textId="77777777" w:rsidR="00617C5A" w:rsidRPr="0012018A" w:rsidRDefault="00617C5A" w:rsidP="00617C5A">
            <w:pPr>
              <w:rPr>
                <w:rFonts w:ascii="Arial" w:hAnsi="Arial" w:cs="Arial"/>
                <w:sz w:val="16"/>
                <w:szCs w:val="16"/>
              </w:rPr>
            </w:pPr>
            <w:r w:rsidRPr="0012018A">
              <w:rPr>
                <w:rFonts w:ascii="Arial" w:hAnsi="Arial" w:cs="Arial"/>
                <w:sz w:val="16"/>
                <w:szCs w:val="16"/>
              </w:rPr>
              <w:t>China Telecom</w:t>
            </w:r>
          </w:p>
        </w:tc>
      </w:tr>
      <w:tr w:rsidR="00617C5A" w:rsidRPr="0012018A" w14:paraId="1E72AD38" w14:textId="77777777" w:rsidTr="00617C5A">
        <w:trPr>
          <w:trHeight w:val="19"/>
        </w:trPr>
        <w:tc>
          <w:tcPr>
            <w:tcW w:w="1255" w:type="dxa"/>
            <w:hideMark/>
          </w:tcPr>
          <w:p w14:paraId="3BD83B2D" w14:textId="77777777" w:rsidR="00617C5A" w:rsidRPr="0012018A" w:rsidRDefault="00617C5A" w:rsidP="00617C5A">
            <w:pPr>
              <w:rPr>
                <w:rFonts w:ascii="Arial" w:hAnsi="Arial" w:cs="Arial"/>
                <w:b/>
                <w:bCs/>
                <w:color w:val="0000FF"/>
                <w:sz w:val="16"/>
                <w:szCs w:val="16"/>
                <w:u w:val="single"/>
              </w:rPr>
            </w:pPr>
            <w:hyperlink r:id="rId43" w:history="1">
              <w:r w:rsidRPr="0012018A">
                <w:rPr>
                  <w:rFonts w:ascii="Arial" w:hAnsi="Arial" w:cs="Arial"/>
                  <w:b/>
                  <w:bCs/>
                  <w:color w:val="0000FF"/>
                  <w:sz w:val="16"/>
                  <w:szCs w:val="16"/>
                  <w:u w:val="single"/>
                </w:rPr>
                <w:t>R4-2510154</w:t>
              </w:r>
            </w:hyperlink>
          </w:p>
        </w:tc>
        <w:tc>
          <w:tcPr>
            <w:tcW w:w="7110" w:type="dxa"/>
            <w:hideMark/>
          </w:tcPr>
          <w:p w14:paraId="716301F0"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L3 measurement delay reduction by optimizing Rx beam sweeping factor</w:t>
            </w:r>
          </w:p>
        </w:tc>
        <w:tc>
          <w:tcPr>
            <w:tcW w:w="1626" w:type="dxa"/>
            <w:hideMark/>
          </w:tcPr>
          <w:p w14:paraId="7E4E5729"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0BE58154" w14:textId="77777777" w:rsidTr="00617C5A">
        <w:trPr>
          <w:trHeight w:val="19"/>
        </w:trPr>
        <w:tc>
          <w:tcPr>
            <w:tcW w:w="1255" w:type="dxa"/>
            <w:hideMark/>
          </w:tcPr>
          <w:p w14:paraId="306BF16C" w14:textId="77777777" w:rsidR="00617C5A" w:rsidRPr="0012018A" w:rsidRDefault="00617C5A" w:rsidP="00617C5A">
            <w:pPr>
              <w:rPr>
                <w:rFonts w:ascii="Arial" w:hAnsi="Arial" w:cs="Arial"/>
                <w:b/>
                <w:bCs/>
                <w:color w:val="0000FF"/>
                <w:sz w:val="16"/>
                <w:szCs w:val="16"/>
                <w:u w:val="single"/>
              </w:rPr>
            </w:pPr>
            <w:hyperlink r:id="rId44" w:history="1">
              <w:r w:rsidRPr="0012018A">
                <w:rPr>
                  <w:rFonts w:ascii="Arial" w:hAnsi="Arial" w:cs="Arial"/>
                  <w:b/>
                  <w:bCs/>
                  <w:color w:val="0000FF"/>
                  <w:sz w:val="16"/>
                  <w:szCs w:val="16"/>
                  <w:u w:val="single"/>
                </w:rPr>
                <w:t>R4-2510155</w:t>
              </w:r>
            </w:hyperlink>
          </w:p>
        </w:tc>
        <w:tc>
          <w:tcPr>
            <w:tcW w:w="7110" w:type="dxa"/>
            <w:hideMark/>
          </w:tcPr>
          <w:p w14:paraId="381978ED"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L3 measurement delay reduction by optimizing CSSF outside gap in CA/DC</w:t>
            </w:r>
          </w:p>
        </w:tc>
        <w:tc>
          <w:tcPr>
            <w:tcW w:w="1626" w:type="dxa"/>
            <w:hideMark/>
          </w:tcPr>
          <w:p w14:paraId="4440FAE2"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05992405" w14:textId="77777777" w:rsidTr="00617C5A">
        <w:trPr>
          <w:trHeight w:val="19"/>
        </w:trPr>
        <w:tc>
          <w:tcPr>
            <w:tcW w:w="1255" w:type="dxa"/>
            <w:hideMark/>
          </w:tcPr>
          <w:p w14:paraId="7E9F2317" w14:textId="77777777" w:rsidR="00617C5A" w:rsidRPr="0012018A" w:rsidRDefault="00617C5A" w:rsidP="00617C5A">
            <w:pPr>
              <w:rPr>
                <w:rFonts w:ascii="Arial" w:hAnsi="Arial" w:cs="Arial"/>
                <w:b/>
                <w:bCs/>
                <w:color w:val="0000FF"/>
                <w:sz w:val="16"/>
                <w:szCs w:val="16"/>
                <w:u w:val="single"/>
              </w:rPr>
            </w:pPr>
            <w:hyperlink r:id="rId45" w:history="1">
              <w:r w:rsidRPr="0012018A">
                <w:rPr>
                  <w:rFonts w:ascii="Arial" w:hAnsi="Arial" w:cs="Arial"/>
                  <w:b/>
                  <w:bCs/>
                  <w:color w:val="0000FF"/>
                  <w:sz w:val="16"/>
                  <w:szCs w:val="16"/>
                  <w:u w:val="single"/>
                </w:rPr>
                <w:t>R4-2510156</w:t>
              </w:r>
            </w:hyperlink>
          </w:p>
        </w:tc>
        <w:tc>
          <w:tcPr>
            <w:tcW w:w="7110" w:type="dxa"/>
            <w:hideMark/>
          </w:tcPr>
          <w:p w14:paraId="3A1236AC"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67C82DFD"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47D7A23E" w14:textId="77777777" w:rsidTr="00617C5A">
        <w:trPr>
          <w:trHeight w:val="19"/>
        </w:trPr>
        <w:tc>
          <w:tcPr>
            <w:tcW w:w="1255" w:type="dxa"/>
            <w:hideMark/>
          </w:tcPr>
          <w:p w14:paraId="5F0796E0" w14:textId="77777777" w:rsidR="00617C5A" w:rsidRPr="0012018A" w:rsidRDefault="00617C5A" w:rsidP="00617C5A">
            <w:pPr>
              <w:rPr>
                <w:rFonts w:ascii="Arial" w:hAnsi="Arial" w:cs="Arial"/>
                <w:b/>
                <w:bCs/>
                <w:color w:val="0000FF"/>
                <w:sz w:val="16"/>
                <w:szCs w:val="16"/>
                <w:u w:val="single"/>
              </w:rPr>
            </w:pPr>
            <w:hyperlink r:id="rId46" w:history="1">
              <w:r w:rsidRPr="0012018A">
                <w:rPr>
                  <w:rFonts w:ascii="Arial" w:hAnsi="Arial" w:cs="Arial"/>
                  <w:b/>
                  <w:bCs/>
                  <w:color w:val="0000FF"/>
                  <w:sz w:val="16"/>
                  <w:szCs w:val="16"/>
                  <w:u w:val="single"/>
                </w:rPr>
                <w:t>R4-2510157</w:t>
              </w:r>
            </w:hyperlink>
          </w:p>
        </w:tc>
        <w:tc>
          <w:tcPr>
            <w:tcW w:w="7110" w:type="dxa"/>
            <w:hideMark/>
          </w:tcPr>
          <w:p w14:paraId="4133FF05"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RRM performance requirements of FR2-1 SSB based L3 measurement delay reduction for connected mode</w:t>
            </w:r>
          </w:p>
        </w:tc>
        <w:tc>
          <w:tcPr>
            <w:tcW w:w="1626" w:type="dxa"/>
            <w:hideMark/>
          </w:tcPr>
          <w:p w14:paraId="02CB2F06"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5BFBE7FF" w14:textId="77777777" w:rsidTr="00617C5A">
        <w:trPr>
          <w:trHeight w:val="19"/>
        </w:trPr>
        <w:tc>
          <w:tcPr>
            <w:tcW w:w="1255" w:type="dxa"/>
            <w:hideMark/>
          </w:tcPr>
          <w:p w14:paraId="3677ECAF" w14:textId="77777777" w:rsidR="00617C5A" w:rsidRPr="0012018A" w:rsidRDefault="00617C5A" w:rsidP="00617C5A">
            <w:pPr>
              <w:rPr>
                <w:rFonts w:ascii="Arial" w:hAnsi="Arial" w:cs="Arial"/>
                <w:b/>
                <w:bCs/>
                <w:color w:val="0000FF"/>
                <w:sz w:val="16"/>
                <w:szCs w:val="16"/>
                <w:u w:val="single"/>
              </w:rPr>
            </w:pPr>
            <w:hyperlink r:id="rId47" w:history="1">
              <w:r w:rsidRPr="0012018A">
                <w:rPr>
                  <w:rFonts w:ascii="Arial" w:hAnsi="Arial" w:cs="Arial"/>
                  <w:b/>
                  <w:bCs/>
                  <w:color w:val="0000FF"/>
                  <w:sz w:val="16"/>
                  <w:szCs w:val="16"/>
                  <w:u w:val="single"/>
                </w:rPr>
                <w:t>R4-2510158</w:t>
              </w:r>
            </w:hyperlink>
          </w:p>
        </w:tc>
        <w:tc>
          <w:tcPr>
            <w:tcW w:w="7110" w:type="dxa"/>
            <w:hideMark/>
          </w:tcPr>
          <w:p w14:paraId="31BFBCFB"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RRM performance requirements for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23C1C6FF"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5435C39A" w14:textId="77777777" w:rsidTr="00617C5A">
        <w:trPr>
          <w:trHeight w:val="19"/>
        </w:trPr>
        <w:tc>
          <w:tcPr>
            <w:tcW w:w="1255" w:type="dxa"/>
            <w:hideMark/>
          </w:tcPr>
          <w:p w14:paraId="6A0006CA" w14:textId="77777777" w:rsidR="00617C5A" w:rsidRPr="0012018A" w:rsidRDefault="00617C5A" w:rsidP="00617C5A">
            <w:pPr>
              <w:rPr>
                <w:rFonts w:ascii="Arial" w:hAnsi="Arial" w:cs="Arial"/>
                <w:b/>
                <w:bCs/>
                <w:color w:val="0000FF"/>
                <w:sz w:val="16"/>
                <w:szCs w:val="16"/>
                <w:u w:val="single"/>
              </w:rPr>
            </w:pPr>
            <w:hyperlink r:id="rId48" w:history="1">
              <w:r w:rsidRPr="0012018A">
                <w:rPr>
                  <w:rFonts w:ascii="Arial" w:hAnsi="Arial" w:cs="Arial"/>
                  <w:b/>
                  <w:bCs/>
                  <w:color w:val="0000FF"/>
                  <w:sz w:val="16"/>
                  <w:szCs w:val="16"/>
                  <w:u w:val="single"/>
                </w:rPr>
                <w:t>R4-2510173</w:t>
              </w:r>
            </w:hyperlink>
          </w:p>
        </w:tc>
        <w:tc>
          <w:tcPr>
            <w:tcW w:w="7110" w:type="dxa"/>
            <w:hideMark/>
          </w:tcPr>
          <w:p w14:paraId="1E115577"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activation condition for optimizing Rx beam sweeping factor</w:t>
            </w:r>
          </w:p>
        </w:tc>
        <w:tc>
          <w:tcPr>
            <w:tcW w:w="1626" w:type="dxa"/>
            <w:hideMark/>
          </w:tcPr>
          <w:p w14:paraId="1A088728"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17C973CE" w14:textId="77777777" w:rsidTr="00617C5A">
        <w:trPr>
          <w:trHeight w:val="19"/>
        </w:trPr>
        <w:tc>
          <w:tcPr>
            <w:tcW w:w="1255" w:type="dxa"/>
            <w:hideMark/>
          </w:tcPr>
          <w:p w14:paraId="2D9DBC05" w14:textId="77777777" w:rsidR="00617C5A" w:rsidRPr="0012018A" w:rsidRDefault="00617C5A" w:rsidP="00617C5A">
            <w:pPr>
              <w:rPr>
                <w:rFonts w:ascii="Arial" w:hAnsi="Arial" w:cs="Arial"/>
                <w:b/>
                <w:bCs/>
                <w:color w:val="0000FF"/>
                <w:sz w:val="16"/>
                <w:szCs w:val="16"/>
                <w:u w:val="single"/>
              </w:rPr>
            </w:pPr>
            <w:hyperlink r:id="rId49" w:history="1">
              <w:r w:rsidRPr="0012018A">
                <w:rPr>
                  <w:rFonts w:ascii="Arial" w:hAnsi="Arial" w:cs="Arial"/>
                  <w:b/>
                  <w:bCs/>
                  <w:color w:val="0000FF"/>
                  <w:sz w:val="16"/>
                  <w:szCs w:val="16"/>
                  <w:u w:val="single"/>
                </w:rPr>
                <w:t>R4-2510176</w:t>
              </w:r>
            </w:hyperlink>
          </w:p>
        </w:tc>
        <w:tc>
          <w:tcPr>
            <w:tcW w:w="7110" w:type="dxa"/>
            <w:hideMark/>
          </w:tcPr>
          <w:p w14:paraId="1742D3D3"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TC on Rx BSF optimization for SSB based Intra-frequency measurement without MG (TC#1)</w:t>
            </w:r>
          </w:p>
        </w:tc>
        <w:tc>
          <w:tcPr>
            <w:tcW w:w="1626" w:type="dxa"/>
            <w:hideMark/>
          </w:tcPr>
          <w:p w14:paraId="79C50E7B" w14:textId="77777777" w:rsidR="00617C5A" w:rsidRPr="0012018A" w:rsidRDefault="00617C5A" w:rsidP="00617C5A">
            <w:pPr>
              <w:rPr>
                <w:rFonts w:ascii="Arial" w:hAnsi="Arial" w:cs="Arial"/>
                <w:sz w:val="16"/>
                <w:szCs w:val="16"/>
              </w:rPr>
            </w:pPr>
            <w:r w:rsidRPr="0012018A">
              <w:rPr>
                <w:rFonts w:ascii="Arial" w:hAnsi="Arial" w:cs="Arial"/>
                <w:sz w:val="16"/>
                <w:szCs w:val="16"/>
              </w:rPr>
              <w:t>CMCC</w:t>
            </w:r>
          </w:p>
        </w:tc>
      </w:tr>
      <w:tr w:rsidR="00617C5A" w:rsidRPr="0012018A" w14:paraId="123DA119" w14:textId="77777777" w:rsidTr="00617C5A">
        <w:trPr>
          <w:trHeight w:val="19"/>
        </w:trPr>
        <w:tc>
          <w:tcPr>
            <w:tcW w:w="1255" w:type="dxa"/>
            <w:hideMark/>
          </w:tcPr>
          <w:p w14:paraId="266C67B3" w14:textId="77777777" w:rsidR="00617C5A" w:rsidRPr="0012018A" w:rsidRDefault="00617C5A" w:rsidP="00617C5A">
            <w:pPr>
              <w:rPr>
                <w:rFonts w:ascii="Arial" w:hAnsi="Arial" w:cs="Arial"/>
                <w:b/>
                <w:bCs/>
                <w:color w:val="0000FF"/>
                <w:sz w:val="16"/>
                <w:szCs w:val="16"/>
                <w:u w:val="single"/>
              </w:rPr>
            </w:pPr>
            <w:hyperlink r:id="rId50" w:history="1">
              <w:r w:rsidRPr="0012018A">
                <w:rPr>
                  <w:rFonts w:ascii="Arial" w:hAnsi="Arial" w:cs="Arial"/>
                  <w:b/>
                  <w:bCs/>
                  <w:color w:val="0000FF"/>
                  <w:sz w:val="16"/>
                  <w:szCs w:val="16"/>
                  <w:u w:val="single"/>
                </w:rPr>
                <w:t>R4-2510186</w:t>
              </w:r>
            </w:hyperlink>
          </w:p>
        </w:tc>
        <w:tc>
          <w:tcPr>
            <w:tcW w:w="7110" w:type="dxa"/>
            <w:hideMark/>
          </w:tcPr>
          <w:p w14:paraId="27D30AE8"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remaining issues on FR 2-1 L3 measurement delay by </w:t>
            </w:r>
            <w:proofErr w:type="spellStart"/>
            <w:r w:rsidRPr="0012018A">
              <w:rPr>
                <w:rFonts w:ascii="Arial" w:hAnsi="Arial" w:cs="Arial"/>
                <w:sz w:val="16"/>
                <w:szCs w:val="16"/>
              </w:rPr>
              <w:t>optimizaing</w:t>
            </w:r>
            <w:proofErr w:type="spellEnd"/>
            <w:r w:rsidRPr="0012018A">
              <w:rPr>
                <w:rFonts w:ascii="Arial" w:hAnsi="Arial" w:cs="Arial"/>
                <w:sz w:val="16"/>
                <w:szCs w:val="16"/>
              </w:rPr>
              <w:t xml:space="preserve"> CSSF outside gap in CADC</w:t>
            </w:r>
          </w:p>
        </w:tc>
        <w:tc>
          <w:tcPr>
            <w:tcW w:w="1626" w:type="dxa"/>
            <w:hideMark/>
          </w:tcPr>
          <w:p w14:paraId="665627B1" w14:textId="77777777" w:rsidR="00617C5A" w:rsidRPr="0012018A" w:rsidRDefault="00617C5A" w:rsidP="00617C5A">
            <w:pPr>
              <w:rPr>
                <w:rFonts w:ascii="Arial" w:hAnsi="Arial" w:cs="Arial"/>
                <w:sz w:val="16"/>
                <w:szCs w:val="16"/>
              </w:rPr>
            </w:pPr>
            <w:r w:rsidRPr="0012018A">
              <w:rPr>
                <w:rFonts w:ascii="Arial" w:hAnsi="Arial" w:cs="Arial"/>
                <w:sz w:val="16"/>
                <w:szCs w:val="16"/>
              </w:rPr>
              <w:t>vivo</w:t>
            </w:r>
          </w:p>
        </w:tc>
      </w:tr>
      <w:tr w:rsidR="00617C5A" w:rsidRPr="0012018A" w14:paraId="3424E235" w14:textId="77777777" w:rsidTr="00617C5A">
        <w:trPr>
          <w:trHeight w:val="19"/>
        </w:trPr>
        <w:tc>
          <w:tcPr>
            <w:tcW w:w="1255" w:type="dxa"/>
            <w:hideMark/>
          </w:tcPr>
          <w:p w14:paraId="6159EFDB" w14:textId="77777777" w:rsidR="00617C5A" w:rsidRPr="0012018A" w:rsidRDefault="00617C5A" w:rsidP="00617C5A">
            <w:pPr>
              <w:rPr>
                <w:rFonts w:ascii="Arial" w:hAnsi="Arial" w:cs="Arial"/>
                <w:b/>
                <w:bCs/>
                <w:color w:val="0000FF"/>
                <w:sz w:val="16"/>
                <w:szCs w:val="16"/>
                <w:u w:val="single"/>
              </w:rPr>
            </w:pPr>
            <w:hyperlink r:id="rId51" w:history="1">
              <w:r w:rsidRPr="0012018A">
                <w:rPr>
                  <w:rFonts w:ascii="Arial" w:hAnsi="Arial" w:cs="Arial"/>
                  <w:b/>
                  <w:bCs/>
                  <w:color w:val="0000FF"/>
                  <w:sz w:val="16"/>
                  <w:szCs w:val="16"/>
                  <w:u w:val="single"/>
                </w:rPr>
                <w:t>R4-2510187</w:t>
              </w:r>
            </w:hyperlink>
          </w:p>
        </w:tc>
        <w:tc>
          <w:tcPr>
            <w:tcW w:w="7110" w:type="dxa"/>
            <w:hideMark/>
          </w:tcPr>
          <w:p w14:paraId="5253921A"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w:t>
            </w:r>
            <w:proofErr w:type="spellStart"/>
            <w:r w:rsidRPr="0012018A">
              <w:rPr>
                <w:rFonts w:ascii="Arial" w:hAnsi="Arial" w:cs="Arial"/>
                <w:sz w:val="16"/>
                <w:szCs w:val="16"/>
              </w:rPr>
              <w:t>remanining</w:t>
            </w:r>
            <w:proofErr w:type="spellEnd"/>
            <w:r w:rsidRPr="0012018A">
              <w:rPr>
                <w:rFonts w:ascii="Arial" w:hAnsi="Arial" w:cs="Arial"/>
                <w:sz w:val="16"/>
                <w:szCs w:val="16"/>
              </w:rPr>
              <w:t xml:space="preserve"> issues  on FR 2-1 L3 measurement delay by optimizing Rx beam sweeping factor</w:t>
            </w:r>
          </w:p>
        </w:tc>
        <w:tc>
          <w:tcPr>
            <w:tcW w:w="1626" w:type="dxa"/>
            <w:hideMark/>
          </w:tcPr>
          <w:p w14:paraId="6B18DEB6" w14:textId="77777777" w:rsidR="00617C5A" w:rsidRPr="0012018A" w:rsidRDefault="00617C5A" w:rsidP="00617C5A">
            <w:pPr>
              <w:rPr>
                <w:rFonts w:ascii="Arial" w:hAnsi="Arial" w:cs="Arial"/>
                <w:sz w:val="16"/>
                <w:szCs w:val="16"/>
              </w:rPr>
            </w:pPr>
            <w:r w:rsidRPr="0012018A">
              <w:rPr>
                <w:rFonts w:ascii="Arial" w:hAnsi="Arial" w:cs="Arial"/>
                <w:sz w:val="16"/>
                <w:szCs w:val="16"/>
              </w:rPr>
              <w:t>vivo</w:t>
            </w:r>
          </w:p>
        </w:tc>
      </w:tr>
      <w:tr w:rsidR="00617C5A" w:rsidRPr="0012018A" w14:paraId="71FCA8D3" w14:textId="77777777" w:rsidTr="00617C5A">
        <w:trPr>
          <w:trHeight w:val="19"/>
        </w:trPr>
        <w:tc>
          <w:tcPr>
            <w:tcW w:w="1255" w:type="dxa"/>
            <w:hideMark/>
          </w:tcPr>
          <w:p w14:paraId="0606C8EC" w14:textId="77777777" w:rsidR="00617C5A" w:rsidRPr="0012018A" w:rsidRDefault="00617C5A" w:rsidP="00617C5A">
            <w:pPr>
              <w:rPr>
                <w:rFonts w:ascii="Arial" w:hAnsi="Arial" w:cs="Arial"/>
                <w:b/>
                <w:bCs/>
                <w:color w:val="0000FF"/>
                <w:sz w:val="16"/>
                <w:szCs w:val="16"/>
                <w:u w:val="single"/>
              </w:rPr>
            </w:pPr>
            <w:hyperlink r:id="rId52" w:history="1">
              <w:r w:rsidRPr="0012018A">
                <w:rPr>
                  <w:rFonts w:ascii="Arial" w:hAnsi="Arial" w:cs="Arial"/>
                  <w:b/>
                  <w:bCs/>
                  <w:color w:val="0000FF"/>
                  <w:sz w:val="16"/>
                  <w:szCs w:val="16"/>
                  <w:u w:val="single"/>
                </w:rPr>
                <w:t>R4-2510385</w:t>
              </w:r>
            </w:hyperlink>
          </w:p>
        </w:tc>
        <w:tc>
          <w:tcPr>
            <w:tcW w:w="7110" w:type="dxa"/>
            <w:hideMark/>
          </w:tcPr>
          <w:p w14:paraId="4D56CC04"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CSSF outside gap in CA/DC</w:t>
            </w:r>
          </w:p>
        </w:tc>
        <w:tc>
          <w:tcPr>
            <w:tcW w:w="1626" w:type="dxa"/>
            <w:hideMark/>
          </w:tcPr>
          <w:p w14:paraId="15DD9DD5" w14:textId="77777777" w:rsidR="00617C5A" w:rsidRPr="0012018A" w:rsidRDefault="00617C5A" w:rsidP="00617C5A">
            <w:pPr>
              <w:rPr>
                <w:rFonts w:ascii="Arial" w:hAnsi="Arial" w:cs="Arial"/>
                <w:sz w:val="16"/>
                <w:szCs w:val="16"/>
              </w:rPr>
            </w:pPr>
            <w:r w:rsidRPr="0012018A">
              <w:rPr>
                <w:rFonts w:ascii="Arial" w:hAnsi="Arial" w:cs="Arial"/>
                <w:sz w:val="16"/>
                <w:szCs w:val="16"/>
              </w:rPr>
              <w:t>Ericsson</w:t>
            </w:r>
          </w:p>
        </w:tc>
      </w:tr>
      <w:tr w:rsidR="00617C5A" w:rsidRPr="0012018A" w14:paraId="0C73CF2F" w14:textId="77777777" w:rsidTr="00617C5A">
        <w:trPr>
          <w:trHeight w:val="19"/>
        </w:trPr>
        <w:tc>
          <w:tcPr>
            <w:tcW w:w="1255" w:type="dxa"/>
            <w:hideMark/>
          </w:tcPr>
          <w:p w14:paraId="04E5AC8E" w14:textId="77777777" w:rsidR="00617C5A" w:rsidRPr="0012018A" w:rsidRDefault="00617C5A" w:rsidP="00617C5A">
            <w:pPr>
              <w:rPr>
                <w:rFonts w:ascii="Arial" w:hAnsi="Arial" w:cs="Arial"/>
                <w:b/>
                <w:bCs/>
                <w:color w:val="0000FF"/>
                <w:sz w:val="16"/>
                <w:szCs w:val="16"/>
                <w:u w:val="single"/>
              </w:rPr>
            </w:pPr>
            <w:hyperlink r:id="rId53" w:history="1">
              <w:r w:rsidRPr="0012018A">
                <w:rPr>
                  <w:rFonts w:ascii="Arial" w:hAnsi="Arial" w:cs="Arial"/>
                  <w:b/>
                  <w:bCs/>
                  <w:color w:val="0000FF"/>
                  <w:sz w:val="16"/>
                  <w:szCs w:val="16"/>
                  <w:u w:val="single"/>
                </w:rPr>
                <w:t>R4-2510386</w:t>
              </w:r>
            </w:hyperlink>
          </w:p>
        </w:tc>
        <w:tc>
          <w:tcPr>
            <w:tcW w:w="7110" w:type="dxa"/>
            <w:hideMark/>
          </w:tcPr>
          <w:p w14:paraId="7A196779"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Rx beam sweeping factor</w:t>
            </w:r>
          </w:p>
        </w:tc>
        <w:tc>
          <w:tcPr>
            <w:tcW w:w="1626" w:type="dxa"/>
            <w:hideMark/>
          </w:tcPr>
          <w:p w14:paraId="3BA38D62" w14:textId="77777777" w:rsidR="00617C5A" w:rsidRPr="0012018A" w:rsidRDefault="00617C5A" w:rsidP="00617C5A">
            <w:pPr>
              <w:rPr>
                <w:rFonts w:ascii="Arial" w:hAnsi="Arial" w:cs="Arial"/>
                <w:sz w:val="16"/>
                <w:szCs w:val="16"/>
              </w:rPr>
            </w:pPr>
            <w:r w:rsidRPr="0012018A">
              <w:rPr>
                <w:rFonts w:ascii="Arial" w:hAnsi="Arial" w:cs="Arial"/>
                <w:sz w:val="16"/>
                <w:szCs w:val="16"/>
              </w:rPr>
              <w:t>Ericsson</w:t>
            </w:r>
          </w:p>
        </w:tc>
      </w:tr>
      <w:tr w:rsidR="00617C5A" w:rsidRPr="0012018A" w14:paraId="638088AE" w14:textId="77777777" w:rsidTr="00617C5A">
        <w:trPr>
          <w:trHeight w:val="19"/>
        </w:trPr>
        <w:tc>
          <w:tcPr>
            <w:tcW w:w="1255" w:type="dxa"/>
            <w:hideMark/>
          </w:tcPr>
          <w:p w14:paraId="51DFE4BD" w14:textId="77777777" w:rsidR="00617C5A" w:rsidRPr="0012018A" w:rsidRDefault="00617C5A" w:rsidP="00617C5A">
            <w:pPr>
              <w:rPr>
                <w:rFonts w:ascii="Arial" w:hAnsi="Arial" w:cs="Arial"/>
                <w:b/>
                <w:bCs/>
                <w:color w:val="0000FF"/>
                <w:sz w:val="16"/>
                <w:szCs w:val="16"/>
                <w:u w:val="single"/>
              </w:rPr>
            </w:pPr>
            <w:hyperlink r:id="rId54" w:history="1">
              <w:r w:rsidRPr="0012018A">
                <w:rPr>
                  <w:rFonts w:ascii="Arial" w:hAnsi="Arial" w:cs="Arial"/>
                  <w:b/>
                  <w:bCs/>
                  <w:color w:val="0000FF"/>
                  <w:sz w:val="16"/>
                  <w:szCs w:val="16"/>
                  <w:u w:val="single"/>
                </w:rPr>
                <w:t>R4-2510387</w:t>
              </w:r>
            </w:hyperlink>
          </w:p>
        </w:tc>
        <w:tc>
          <w:tcPr>
            <w:tcW w:w="7110" w:type="dxa"/>
            <w:hideMark/>
          </w:tcPr>
          <w:p w14:paraId="1556F603" w14:textId="77777777" w:rsidR="00617C5A" w:rsidRPr="0012018A" w:rsidRDefault="00617C5A" w:rsidP="00617C5A">
            <w:pPr>
              <w:rPr>
                <w:rFonts w:ascii="Arial" w:hAnsi="Arial" w:cs="Arial"/>
                <w:sz w:val="16"/>
                <w:szCs w:val="16"/>
              </w:rPr>
            </w:pPr>
            <w:r w:rsidRPr="0012018A">
              <w:rPr>
                <w:rFonts w:ascii="Arial" w:hAnsi="Arial" w:cs="Arial"/>
                <w:sz w:val="16"/>
                <w:szCs w:val="16"/>
              </w:rPr>
              <w:t>(NR_RRM_Ph5-Perf) Draft CR on SSB based Inter-frequency measurement without MG with CSSF optimization solution 1</w:t>
            </w:r>
          </w:p>
        </w:tc>
        <w:tc>
          <w:tcPr>
            <w:tcW w:w="1626" w:type="dxa"/>
            <w:hideMark/>
          </w:tcPr>
          <w:p w14:paraId="44289247" w14:textId="77777777" w:rsidR="00617C5A" w:rsidRPr="0012018A" w:rsidRDefault="00617C5A" w:rsidP="00617C5A">
            <w:pPr>
              <w:rPr>
                <w:rFonts w:ascii="Arial" w:hAnsi="Arial" w:cs="Arial"/>
                <w:sz w:val="16"/>
                <w:szCs w:val="16"/>
              </w:rPr>
            </w:pPr>
            <w:r w:rsidRPr="0012018A">
              <w:rPr>
                <w:rFonts w:ascii="Arial" w:hAnsi="Arial" w:cs="Arial"/>
                <w:sz w:val="16"/>
                <w:szCs w:val="16"/>
              </w:rPr>
              <w:t>Ericsson</w:t>
            </w:r>
          </w:p>
        </w:tc>
      </w:tr>
      <w:tr w:rsidR="00617C5A" w:rsidRPr="0012018A" w14:paraId="64E0FF1F" w14:textId="77777777" w:rsidTr="00617C5A">
        <w:trPr>
          <w:trHeight w:val="19"/>
        </w:trPr>
        <w:tc>
          <w:tcPr>
            <w:tcW w:w="1255" w:type="dxa"/>
            <w:hideMark/>
          </w:tcPr>
          <w:p w14:paraId="550861B6" w14:textId="77777777" w:rsidR="00617C5A" w:rsidRPr="0012018A" w:rsidRDefault="00617C5A" w:rsidP="00617C5A">
            <w:pPr>
              <w:rPr>
                <w:rFonts w:ascii="Arial" w:hAnsi="Arial" w:cs="Arial"/>
                <w:b/>
                <w:bCs/>
                <w:color w:val="0000FF"/>
                <w:sz w:val="16"/>
                <w:szCs w:val="16"/>
                <w:u w:val="single"/>
              </w:rPr>
            </w:pPr>
            <w:hyperlink r:id="rId55" w:history="1">
              <w:r w:rsidRPr="0012018A">
                <w:rPr>
                  <w:rFonts w:ascii="Arial" w:hAnsi="Arial" w:cs="Arial"/>
                  <w:b/>
                  <w:bCs/>
                  <w:color w:val="0000FF"/>
                  <w:sz w:val="16"/>
                  <w:szCs w:val="16"/>
                  <w:u w:val="single"/>
                </w:rPr>
                <w:t>R4-2510388</w:t>
              </w:r>
            </w:hyperlink>
          </w:p>
        </w:tc>
        <w:tc>
          <w:tcPr>
            <w:tcW w:w="7110" w:type="dxa"/>
            <w:hideMark/>
          </w:tcPr>
          <w:p w14:paraId="3D996F8A" w14:textId="77777777" w:rsidR="00617C5A" w:rsidRPr="0012018A" w:rsidRDefault="00617C5A" w:rsidP="00617C5A">
            <w:pPr>
              <w:rPr>
                <w:rFonts w:ascii="Arial" w:hAnsi="Arial" w:cs="Arial"/>
                <w:sz w:val="16"/>
                <w:szCs w:val="16"/>
              </w:rPr>
            </w:pPr>
            <w:r w:rsidRPr="0012018A">
              <w:rPr>
                <w:rFonts w:ascii="Arial" w:hAnsi="Arial" w:cs="Arial"/>
                <w:sz w:val="16"/>
                <w:szCs w:val="16"/>
              </w:rPr>
              <w:t>(NR_RRM_Ph5-Perf) Draft CR on SSB based Intra-frequency measurement without MG with CSSF solution 3</w:t>
            </w:r>
          </w:p>
        </w:tc>
        <w:tc>
          <w:tcPr>
            <w:tcW w:w="1626" w:type="dxa"/>
            <w:hideMark/>
          </w:tcPr>
          <w:p w14:paraId="4258D49A" w14:textId="77777777" w:rsidR="00617C5A" w:rsidRPr="0012018A" w:rsidRDefault="00617C5A" w:rsidP="00617C5A">
            <w:pPr>
              <w:rPr>
                <w:rFonts w:ascii="Arial" w:hAnsi="Arial" w:cs="Arial"/>
                <w:sz w:val="16"/>
                <w:szCs w:val="16"/>
              </w:rPr>
            </w:pPr>
            <w:r w:rsidRPr="0012018A">
              <w:rPr>
                <w:rFonts w:ascii="Arial" w:hAnsi="Arial" w:cs="Arial"/>
                <w:sz w:val="16"/>
                <w:szCs w:val="16"/>
              </w:rPr>
              <w:t>Ericsson</w:t>
            </w:r>
          </w:p>
        </w:tc>
      </w:tr>
      <w:tr w:rsidR="00617C5A" w:rsidRPr="0012018A" w14:paraId="0EB7527B" w14:textId="77777777" w:rsidTr="00617C5A">
        <w:trPr>
          <w:trHeight w:val="19"/>
        </w:trPr>
        <w:tc>
          <w:tcPr>
            <w:tcW w:w="1255" w:type="dxa"/>
            <w:hideMark/>
          </w:tcPr>
          <w:p w14:paraId="26A826AC" w14:textId="77777777" w:rsidR="00617C5A" w:rsidRPr="0012018A" w:rsidRDefault="00617C5A" w:rsidP="00617C5A">
            <w:pPr>
              <w:rPr>
                <w:rFonts w:ascii="Arial" w:hAnsi="Arial" w:cs="Arial"/>
                <w:b/>
                <w:bCs/>
                <w:color w:val="0000FF"/>
                <w:sz w:val="16"/>
                <w:szCs w:val="16"/>
                <w:u w:val="single"/>
              </w:rPr>
            </w:pPr>
            <w:hyperlink r:id="rId56" w:history="1">
              <w:r w:rsidRPr="0012018A">
                <w:rPr>
                  <w:rFonts w:ascii="Arial" w:hAnsi="Arial" w:cs="Arial"/>
                  <w:b/>
                  <w:bCs/>
                  <w:color w:val="0000FF"/>
                  <w:sz w:val="16"/>
                  <w:szCs w:val="16"/>
                  <w:u w:val="single"/>
                </w:rPr>
                <w:t>R4-2510451</w:t>
              </w:r>
            </w:hyperlink>
          </w:p>
        </w:tc>
        <w:tc>
          <w:tcPr>
            <w:tcW w:w="7110" w:type="dxa"/>
            <w:hideMark/>
          </w:tcPr>
          <w:p w14:paraId="1BE0693B"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RRM performance requirements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0B31C09F" w14:textId="77777777" w:rsidR="00617C5A" w:rsidRPr="0012018A" w:rsidRDefault="00617C5A" w:rsidP="00617C5A">
            <w:pPr>
              <w:rPr>
                <w:rFonts w:ascii="Arial" w:hAnsi="Arial" w:cs="Arial"/>
                <w:sz w:val="16"/>
                <w:szCs w:val="16"/>
              </w:rPr>
            </w:pPr>
            <w:r w:rsidRPr="0012018A">
              <w:rPr>
                <w:rFonts w:ascii="Arial" w:hAnsi="Arial" w:cs="Arial"/>
                <w:sz w:val="16"/>
                <w:szCs w:val="16"/>
              </w:rPr>
              <w:t>ZTE Corporation, Sanechips</w:t>
            </w:r>
          </w:p>
        </w:tc>
      </w:tr>
      <w:tr w:rsidR="00617C5A" w:rsidRPr="0012018A" w14:paraId="01FD33DA" w14:textId="77777777" w:rsidTr="00617C5A">
        <w:trPr>
          <w:trHeight w:val="19"/>
        </w:trPr>
        <w:tc>
          <w:tcPr>
            <w:tcW w:w="1255" w:type="dxa"/>
            <w:hideMark/>
          </w:tcPr>
          <w:p w14:paraId="29E3ED6F" w14:textId="77777777" w:rsidR="00617C5A" w:rsidRPr="0012018A" w:rsidRDefault="00617C5A" w:rsidP="00617C5A">
            <w:pPr>
              <w:rPr>
                <w:rFonts w:ascii="Arial" w:hAnsi="Arial" w:cs="Arial"/>
                <w:b/>
                <w:bCs/>
                <w:color w:val="0000FF"/>
                <w:sz w:val="16"/>
                <w:szCs w:val="16"/>
                <w:u w:val="single"/>
              </w:rPr>
            </w:pPr>
            <w:hyperlink r:id="rId57" w:history="1">
              <w:r w:rsidRPr="0012018A">
                <w:rPr>
                  <w:rFonts w:ascii="Arial" w:hAnsi="Arial" w:cs="Arial"/>
                  <w:b/>
                  <w:bCs/>
                  <w:color w:val="0000FF"/>
                  <w:sz w:val="16"/>
                  <w:szCs w:val="16"/>
                  <w:u w:val="single"/>
                </w:rPr>
                <w:t>R4-2510452</w:t>
              </w:r>
            </w:hyperlink>
          </w:p>
        </w:tc>
        <w:tc>
          <w:tcPr>
            <w:tcW w:w="7110" w:type="dxa"/>
            <w:hideMark/>
          </w:tcPr>
          <w:p w14:paraId="2818905F"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the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51674635" w14:textId="77777777" w:rsidR="00617C5A" w:rsidRPr="0012018A" w:rsidRDefault="00617C5A" w:rsidP="00617C5A">
            <w:pPr>
              <w:rPr>
                <w:rFonts w:ascii="Arial" w:hAnsi="Arial" w:cs="Arial"/>
                <w:sz w:val="16"/>
                <w:szCs w:val="16"/>
              </w:rPr>
            </w:pPr>
            <w:r w:rsidRPr="0012018A">
              <w:rPr>
                <w:rFonts w:ascii="Arial" w:hAnsi="Arial" w:cs="Arial"/>
                <w:sz w:val="16"/>
                <w:szCs w:val="16"/>
              </w:rPr>
              <w:t>ZTE Corporation, Sanechips</w:t>
            </w:r>
          </w:p>
        </w:tc>
      </w:tr>
      <w:tr w:rsidR="00617C5A" w:rsidRPr="0012018A" w14:paraId="448027C2" w14:textId="77777777" w:rsidTr="00617C5A">
        <w:trPr>
          <w:trHeight w:val="19"/>
        </w:trPr>
        <w:tc>
          <w:tcPr>
            <w:tcW w:w="1255" w:type="dxa"/>
            <w:hideMark/>
          </w:tcPr>
          <w:p w14:paraId="69BAE871" w14:textId="77777777" w:rsidR="00617C5A" w:rsidRPr="0012018A" w:rsidRDefault="00617C5A" w:rsidP="00617C5A">
            <w:pPr>
              <w:rPr>
                <w:rFonts w:ascii="Arial" w:hAnsi="Arial" w:cs="Arial"/>
                <w:b/>
                <w:bCs/>
                <w:color w:val="0000FF"/>
                <w:sz w:val="16"/>
                <w:szCs w:val="16"/>
                <w:u w:val="single"/>
              </w:rPr>
            </w:pPr>
            <w:hyperlink r:id="rId58" w:history="1">
              <w:r w:rsidRPr="0012018A">
                <w:rPr>
                  <w:rFonts w:ascii="Arial" w:hAnsi="Arial" w:cs="Arial"/>
                  <w:b/>
                  <w:bCs/>
                  <w:color w:val="0000FF"/>
                  <w:sz w:val="16"/>
                  <w:szCs w:val="16"/>
                  <w:u w:val="single"/>
                </w:rPr>
                <w:t>R4-2510495</w:t>
              </w:r>
            </w:hyperlink>
          </w:p>
        </w:tc>
        <w:tc>
          <w:tcPr>
            <w:tcW w:w="7110" w:type="dxa"/>
            <w:hideMark/>
          </w:tcPr>
          <w:p w14:paraId="42742460"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RRM performance requirements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7CA441E0" w14:textId="77777777" w:rsidR="00617C5A" w:rsidRPr="0012018A" w:rsidRDefault="00617C5A" w:rsidP="00617C5A">
            <w:pPr>
              <w:rPr>
                <w:rFonts w:ascii="Arial" w:hAnsi="Arial" w:cs="Arial"/>
                <w:sz w:val="16"/>
                <w:szCs w:val="16"/>
              </w:rPr>
            </w:pPr>
            <w:r w:rsidRPr="0012018A">
              <w:rPr>
                <w:rFonts w:ascii="Arial" w:hAnsi="Arial" w:cs="Arial"/>
                <w:sz w:val="16"/>
                <w:szCs w:val="16"/>
              </w:rPr>
              <w:t>vivo</w:t>
            </w:r>
          </w:p>
        </w:tc>
      </w:tr>
      <w:tr w:rsidR="00617C5A" w:rsidRPr="0012018A" w14:paraId="410B52F3" w14:textId="77777777" w:rsidTr="00617C5A">
        <w:trPr>
          <w:trHeight w:val="19"/>
        </w:trPr>
        <w:tc>
          <w:tcPr>
            <w:tcW w:w="1255" w:type="dxa"/>
            <w:hideMark/>
          </w:tcPr>
          <w:p w14:paraId="03822136" w14:textId="77777777" w:rsidR="00617C5A" w:rsidRPr="0012018A" w:rsidRDefault="00617C5A" w:rsidP="00617C5A">
            <w:pPr>
              <w:rPr>
                <w:rFonts w:ascii="Arial" w:hAnsi="Arial" w:cs="Arial"/>
                <w:b/>
                <w:bCs/>
                <w:color w:val="0000FF"/>
                <w:sz w:val="16"/>
                <w:szCs w:val="16"/>
                <w:u w:val="single"/>
              </w:rPr>
            </w:pPr>
            <w:hyperlink r:id="rId59" w:history="1">
              <w:r w:rsidRPr="0012018A">
                <w:rPr>
                  <w:rFonts w:ascii="Arial" w:hAnsi="Arial" w:cs="Arial"/>
                  <w:b/>
                  <w:bCs/>
                  <w:color w:val="0000FF"/>
                  <w:sz w:val="16"/>
                  <w:szCs w:val="16"/>
                  <w:u w:val="single"/>
                </w:rPr>
                <w:t>R4-2510547</w:t>
              </w:r>
            </w:hyperlink>
          </w:p>
        </w:tc>
        <w:tc>
          <w:tcPr>
            <w:tcW w:w="7110" w:type="dxa"/>
            <w:hideMark/>
          </w:tcPr>
          <w:p w14:paraId="3240BF07"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FR2-1 L3 measurement delay by </w:t>
            </w:r>
            <w:proofErr w:type="spellStart"/>
            <w:r w:rsidRPr="0012018A">
              <w:rPr>
                <w:rFonts w:ascii="Arial" w:hAnsi="Arial" w:cs="Arial"/>
                <w:sz w:val="16"/>
                <w:szCs w:val="16"/>
              </w:rPr>
              <w:t>optimising</w:t>
            </w:r>
            <w:proofErr w:type="spellEnd"/>
            <w:r w:rsidRPr="0012018A">
              <w:rPr>
                <w:rFonts w:ascii="Arial" w:hAnsi="Arial" w:cs="Arial"/>
                <w:sz w:val="16"/>
                <w:szCs w:val="16"/>
              </w:rPr>
              <w:t xml:space="preserve"> CSSF outside gap in CA/DC</w:t>
            </w:r>
          </w:p>
        </w:tc>
        <w:tc>
          <w:tcPr>
            <w:tcW w:w="1626" w:type="dxa"/>
            <w:hideMark/>
          </w:tcPr>
          <w:p w14:paraId="78ED4209"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1E633FE7" w14:textId="77777777" w:rsidTr="00617C5A">
        <w:trPr>
          <w:trHeight w:val="19"/>
        </w:trPr>
        <w:tc>
          <w:tcPr>
            <w:tcW w:w="1255" w:type="dxa"/>
            <w:hideMark/>
          </w:tcPr>
          <w:p w14:paraId="6A79FB88" w14:textId="77777777" w:rsidR="00617C5A" w:rsidRPr="0012018A" w:rsidRDefault="00617C5A" w:rsidP="00617C5A">
            <w:pPr>
              <w:rPr>
                <w:rFonts w:ascii="Arial" w:hAnsi="Arial" w:cs="Arial"/>
                <w:b/>
                <w:bCs/>
                <w:color w:val="0000FF"/>
                <w:sz w:val="16"/>
                <w:szCs w:val="16"/>
                <w:u w:val="single"/>
              </w:rPr>
            </w:pPr>
            <w:hyperlink r:id="rId60" w:history="1">
              <w:r w:rsidRPr="0012018A">
                <w:rPr>
                  <w:rFonts w:ascii="Arial" w:hAnsi="Arial" w:cs="Arial"/>
                  <w:b/>
                  <w:bCs/>
                  <w:color w:val="0000FF"/>
                  <w:sz w:val="16"/>
                  <w:szCs w:val="16"/>
                  <w:u w:val="single"/>
                </w:rPr>
                <w:t>R4-2510548</w:t>
              </w:r>
            </w:hyperlink>
          </w:p>
        </w:tc>
        <w:tc>
          <w:tcPr>
            <w:tcW w:w="7110" w:type="dxa"/>
            <w:hideMark/>
          </w:tcPr>
          <w:p w14:paraId="64B386A4"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performance part for RRM Phase 5</w:t>
            </w:r>
          </w:p>
        </w:tc>
        <w:tc>
          <w:tcPr>
            <w:tcW w:w="1626" w:type="dxa"/>
            <w:hideMark/>
          </w:tcPr>
          <w:p w14:paraId="5641338B"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661F12EF" w14:textId="77777777" w:rsidTr="00617C5A">
        <w:trPr>
          <w:trHeight w:val="19"/>
        </w:trPr>
        <w:tc>
          <w:tcPr>
            <w:tcW w:w="1255" w:type="dxa"/>
            <w:hideMark/>
          </w:tcPr>
          <w:p w14:paraId="609743AD" w14:textId="77777777" w:rsidR="00617C5A" w:rsidRPr="0012018A" w:rsidRDefault="00617C5A" w:rsidP="00617C5A">
            <w:pPr>
              <w:rPr>
                <w:rFonts w:ascii="Arial" w:hAnsi="Arial" w:cs="Arial"/>
                <w:b/>
                <w:bCs/>
                <w:color w:val="0000FF"/>
                <w:sz w:val="16"/>
                <w:szCs w:val="16"/>
                <w:u w:val="single"/>
              </w:rPr>
            </w:pPr>
            <w:hyperlink r:id="rId61" w:history="1">
              <w:r w:rsidRPr="0012018A">
                <w:rPr>
                  <w:rFonts w:ascii="Arial" w:hAnsi="Arial" w:cs="Arial"/>
                  <w:b/>
                  <w:bCs/>
                  <w:color w:val="0000FF"/>
                  <w:sz w:val="16"/>
                  <w:szCs w:val="16"/>
                  <w:u w:val="single"/>
                </w:rPr>
                <w:t>R4-2510555</w:t>
              </w:r>
            </w:hyperlink>
          </w:p>
        </w:tc>
        <w:tc>
          <w:tcPr>
            <w:tcW w:w="7110" w:type="dxa"/>
            <w:hideMark/>
          </w:tcPr>
          <w:p w14:paraId="260C3DFC" w14:textId="77777777" w:rsidR="00617C5A" w:rsidRPr="0012018A" w:rsidRDefault="00617C5A" w:rsidP="00617C5A">
            <w:pPr>
              <w:rPr>
                <w:rFonts w:ascii="Arial" w:hAnsi="Arial" w:cs="Arial"/>
                <w:sz w:val="16"/>
                <w:szCs w:val="16"/>
              </w:rPr>
            </w:pPr>
            <w:r w:rsidRPr="0012018A">
              <w:rPr>
                <w:rFonts w:ascii="Arial" w:hAnsi="Arial" w:cs="Arial"/>
                <w:sz w:val="16"/>
                <w:szCs w:val="16"/>
              </w:rPr>
              <w:t>Draft CR on CSSF reduction Solution 3 SA mode for Rel-19</w:t>
            </w:r>
          </w:p>
        </w:tc>
        <w:tc>
          <w:tcPr>
            <w:tcW w:w="1626" w:type="dxa"/>
            <w:hideMark/>
          </w:tcPr>
          <w:p w14:paraId="3EB2A2DF"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1F807102" w14:textId="77777777" w:rsidTr="00617C5A">
        <w:trPr>
          <w:trHeight w:val="19"/>
        </w:trPr>
        <w:tc>
          <w:tcPr>
            <w:tcW w:w="1255" w:type="dxa"/>
            <w:hideMark/>
          </w:tcPr>
          <w:p w14:paraId="5126576E" w14:textId="77777777" w:rsidR="00617C5A" w:rsidRPr="0012018A" w:rsidRDefault="00617C5A" w:rsidP="00617C5A">
            <w:pPr>
              <w:rPr>
                <w:rFonts w:ascii="Arial" w:hAnsi="Arial" w:cs="Arial"/>
                <w:b/>
                <w:bCs/>
                <w:color w:val="0000FF"/>
                <w:sz w:val="16"/>
                <w:szCs w:val="16"/>
                <w:u w:val="single"/>
              </w:rPr>
            </w:pPr>
            <w:hyperlink r:id="rId62" w:history="1">
              <w:r w:rsidRPr="0012018A">
                <w:rPr>
                  <w:rFonts w:ascii="Arial" w:hAnsi="Arial" w:cs="Arial"/>
                  <w:b/>
                  <w:bCs/>
                  <w:color w:val="0000FF"/>
                  <w:sz w:val="16"/>
                  <w:szCs w:val="16"/>
                  <w:u w:val="single"/>
                </w:rPr>
                <w:t>R4-2510556</w:t>
              </w:r>
            </w:hyperlink>
          </w:p>
        </w:tc>
        <w:tc>
          <w:tcPr>
            <w:tcW w:w="7110" w:type="dxa"/>
            <w:hideMark/>
          </w:tcPr>
          <w:p w14:paraId="46F4F36C" w14:textId="77777777" w:rsidR="00617C5A" w:rsidRPr="0012018A" w:rsidRDefault="00617C5A" w:rsidP="00617C5A">
            <w:pPr>
              <w:rPr>
                <w:rFonts w:ascii="Arial" w:hAnsi="Arial" w:cs="Arial"/>
                <w:sz w:val="16"/>
                <w:szCs w:val="16"/>
              </w:rPr>
            </w:pPr>
            <w:r w:rsidRPr="0012018A">
              <w:rPr>
                <w:rFonts w:ascii="Arial" w:hAnsi="Arial" w:cs="Arial"/>
                <w:sz w:val="16"/>
                <w:szCs w:val="16"/>
              </w:rPr>
              <w:t>Draft CR on L3 measurement delay by optimizing CSSF performance for Rel-19</w:t>
            </w:r>
          </w:p>
        </w:tc>
        <w:tc>
          <w:tcPr>
            <w:tcW w:w="1626" w:type="dxa"/>
            <w:hideMark/>
          </w:tcPr>
          <w:p w14:paraId="3E2B559E"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67BC61AB" w14:textId="77777777" w:rsidTr="00617C5A">
        <w:trPr>
          <w:trHeight w:val="19"/>
        </w:trPr>
        <w:tc>
          <w:tcPr>
            <w:tcW w:w="1255" w:type="dxa"/>
            <w:hideMark/>
          </w:tcPr>
          <w:p w14:paraId="1D7C0EB4" w14:textId="77777777" w:rsidR="00617C5A" w:rsidRPr="0012018A" w:rsidRDefault="00617C5A" w:rsidP="00617C5A">
            <w:pPr>
              <w:rPr>
                <w:rFonts w:ascii="Arial" w:hAnsi="Arial" w:cs="Arial"/>
                <w:b/>
                <w:bCs/>
                <w:color w:val="0000FF"/>
                <w:sz w:val="16"/>
                <w:szCs w:val="16"/>
                <w:u w:val="single"/>
              </w:rPr>
            </w:pPr>
            <w:hyperlink r:id="rId63" w:history="1">
              <w:r w:rsidRPr="0012018A">
                <w:rPr>
                  <w:rFonts w:ascii="Arial" w:hAnsi="Arial" w:cs="Arial"/>
                  <w:b/>
                  <w:bCs/>
                  <w:color w:val="0000FF"/>
                  <w:sz w:val="16"/>
                  <w:szCs w:val="16"/>
                  <w:u w:val="single"/>
                </w:rPr>
                <w:t>R4-2510591</w:t>
              </w:r>
            </w:hyperlink>
          </w:p>
        </w:tc>
        <w:tc>
          <w:tcPr>
            <w:tcW w:w="7110" w:type="dxa"/>
            <w:hideMark/>
          </w:tcPr>
          <w:p w14:paraId="3B4CD2FA"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L3 measurement delay by optimizing Rx beam sweeping factor</w:t>
            </w:r>
          </w:p>
        </w:tc>
        <w:tc>
          <w:tcPr>
            <w:tcW w:w="1626" w:type="dxa"/>
            <w:hideMark/>
          </w:tcPr>
          <w:p w14:paraId="0D469485"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5869D122" w14:textId="77777777" w:rsidTr="00617C5A">
        <w:trPr>
          <w:trHeight w:val="19"/>
        </w:trPr>
        <w:tc>
          <w:tcPr>
            <w:tcW w:w="1255" w:type="dxa"/>
            <w:hideMark/>
          </w:tcPr>
          <w:p w14:paraId="40FBD588" w14:textId="77777777" w:rsidR="00617C5A" w:rsidRPr="0012018A" w:rsidRDefault="00617C5A" w:rsidP="00617C5A">
            <w:pPr>
              <w:rPr>
                <w:rFonts w:ascii="Arial" w:hAnsi="Arial" w:cs="Arial"/>
                <w:b/>
                <w:bCs/>
                <w:color w:val="0000FF"/>
                <w:sz w:val="16"/>
                <w:szCs w:val="16"/>
                <w:u w:val="single"/>
              </w:rPr>
            </w:pPr>
            <w:hyperlink r:id="rId64" w:history="1">
              <w:r w:rsidRPr="0012018A">
                <w:rPr>
                  <w:rFonts w:ascii="Arial" w:hAnsi="Arial" w:cs="Arial"/>
                  <w:b/>
                  <w:bCs/>
                  <w:color w:val="0000FF"/>
                  <w:sz w:val="16"/>
                  <w:szCs w:val="16"/>
                  <w:u w:val="single"/>
                </w:rPr>
                <w:t>R4-2510592</w:t>
              </w:r>
            </w:hyperlink>
          </w:p>
        </w:tc>
        <w:tc>
          <w:tcPr>
            <w:tcW w:w="7110" w:type="dxa"/>
            <w:hideMark/>
          </w:tcPr>
          <w:p w14:paraId="183B9847"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FBS L3 measurement for inter-frequency without gap</w:t>
            </w:r>
          </w:p>
        </w:tc>
        <w:tc>
          <w:tcPr>
            <w:tcW w:w="1626" w:type="dxa"/>
            <w:hideMark/>
          </w:tcPr>
          <w:p w14:paraId="414D956A"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5E07B236" w14:textId="77777777" w:rsidTr="00617C5A">
        <w:trPr>
          <w:trHeight w:val="19"/>
        </w:trPr>
        <w:tc>
          <w:tcPr>
            <w:tcW w:w="1255" w:type="dxa"/>
            <w:hideMark/>
          </w:tcPr>
          <w:p w14:paraId="6E88E615" w14:textId="77777777" w:rsidR="00617C5A" w:rsidRPr="0012018A" w:rsidRDefault="00617C5A" w:rsidP="00617C5A">
            <w:pPr>
              <w:rPr>
                <w:rFonts w:ascii="Arial" w:hAnsi="Arial" w:cs="Arial"/>
                <w:b/>
                <w:bCs/>
                <w:color w:val="0000FF"/>
                <w:sz w:val="16"/>
                <w:szCs w:val="16"/>
                <w:u w:val="single"/>
              </w:rPr>
            </w:pPr>
            <w:hyperlink r:id="rId65" w:history="1">
              <w:r w:rsidRPr="0012018A">
                <w:rPr>
                  <w:rFonts w:ascii="Arial" w:hAnsi="Arial" w:cs="Arial"/>
                  <w:b/>
                  <w:bCs/>
                  <w:color w:val="0000FF"/>
                  <w:sz w:val="16"/>
                  <w:szCs w:val="16"/>
                  <w:u w:val="single"/>
                </w:rPr>
                <w:t>R4-2510593</w:t>
              </w:r>
            </w:hyperlink>
          </w:p>
        </w:tc>
        <w:tc>
          <w:tcPr>
            <w:tcW w:w="7110" w:type="dxa"/>
            <w:hideMark/>
          </w:tcPr>
          <w:p w14:paraId="14EFA094"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47F0054A"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132CC05B" w14:textId="77777777" w:rsidTr="00617C5A">
        <w:trPr>
          <w:trHeight w:val="19"/>
        </w:trPr>
        <w:tc>
          <w:tcPr>
            <w:tcW w:w="1255" w:type="dxa"/>
            <w:hideMark/>
          </w:tcPr>
          <w:p w14:paraId="684CA2A6" w14:textId="77777777" w:rsidR="00617C5A" w:rsidRPr="0012018A" w:rsidRDefault="00617C5A" w:rsidP="00617C5A">
            <w:pPr>
              <w:rPr>
                <w:rFonts w:ascii="Arial" w:hAnsi="Arial" w:cs="Arial"/>
                <w:b/>
                <w:bCs/>
                <w:color w:val="0000FF"/>
                <w:sz w:val="16"/>
                <w:szCs w:val="16"/>
                <w:u w:val="single"/>
              </w:rPr>
            </w:pPr>
            <w:hyperlink r:id="rId66" w:history="1">
              <w:r w:rsidRPr="0012018A">
                <w:rPr>
                  <w:rFonts w:ascii="Arial" w:hAnsi="Arial" w:cs="Arial"/>
                  <w:b/>
                  <w:bCs/>
                  <w:color w:val="0000FF"/>
                  <w:sz w:val="16"/>
                  <w:szCs w:val="16"/>
                  <w:u w:val="single"/>
                </w:rPr>
                <w:t>R4-2510594</w:t>
              </w:r>
            </w:hyperlink>
          </w:p>
        </w:tc>
        <w:tc>
          <w:tcPr>
            <w:tcW w:w="7110" w:type="dxa"/>
            <w:hideMark/>
          </w:tcPr>
          <w:p w14:paraId="5F089CC2" w14:textId="77777777" w:rsidR="00617C5A" w:rsidRPr="0012018A" w:rsidRDefault="00617C5A" w:rsidP="00617C5A">
            <w:pPr>
              <w:rPr>
                <w:rFonts w:ascii="Arial" w:hAnsi="Arial" w:cs="Arial"/>
                <w:sz w:val="16"/>
                <w:szCs w:val="16"/>
              </w:rPr>
            </w:pPr>
            <w:proofErr w:type="spellStart"/>
            <w:r w:rsidRPr="0012018A">
              <w:rPr>
                <w:rFonts w:ascii="Arial" w:hAnsi="Arial" w:cs="Arial"/>
                <w:sz w:val="16"/>
                <w:szCs w:val="16"/>
              </w:rPr>
              <w:t>DraftCR</w:t>
            </w:r>
            <w:proofErr w:type="spellEnd"/>
            <w:r w:rsidRPr="0012018A">
              <w:rPr>
                <w:rFonts w:ascii="Arial" w:hAnsi="Arial" w:cs="Arial"/>
                <w:sz w:val="16"/>
                <w:szCs w:val="16"/>
              </w:rPr>
              <w:t xml:space="preserve"> on TC for Intra-frequency measurement with MG</w:t>
            </w:r>
          </w:p>
        </w:tc>
        <w:tc>
          <w:tcPr>
            <w:tcW w:w="1626" w:type="dxa"/>
            <w:hideMark/>
          </w:tcPr>
          <w:p w14:paraId="6872B23D"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2992E1A0" w14:textId="77777777" w:rsidTr="00617C5A">
        <w:trPr>
          <w:trHeight w:val="19"/>
        </w:trPr>
        <w:tc>
          <w:tcPr>
            <w:tcW w:w="1255" w:type="dxa"/>
            <w:hideMark/>
          </w:tcPr>
          <w:p w14:paraId="36DC0FA4" w14:textId="77777777" w:rsidR="00617C5A" w:rsidRPr="0012018A" w:rsidRDefault="00617C5A" w:rsidP="00617C5A">
            <w:pPr>
              <w:rPr>
                <w:rFonts w:ascii="Arial" w:hAnsi="Arial" w:cs="Arial"/>
                <w:b/>
                <w:bCs/>
                <w:color w:val="0000FF"/>
                <w:sz w:val="16"/>
                <w:szCs w:val="16"/>
                <w:u w:val="single"/>
              </w:rPr>
            </w:pPr>
            <w:hyperlink r:id="rId67" w:history="1">
              <w:r w:rsidRPr="0012018A">
                <w:rPr>
                  <w:rFonts w:ascii="Arial" w:hAnsi="Arial" w:cs="Arial"/>
                  <w:b/>
                  <w:bCs/>
                  <w:color w:val="0000FF"/>
                  <w:sz w:val="16"/>
                  <w:szCs w:val="16"/>
                  <w:u w:val="single"/>
                </w:rPr>
                <w:t>R4-2510595</w:t>
              </w:r>
            </w:hyperlink>
          </w:p>
        </w:tc>
        <w:tc>
          <w:tcPr>
            <w:tcW w:w="7110" w:type="dxa"/>
            <w:hideMark/>
          </w:tcPr>
          <w:p w14:paraId="3350E357"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performance for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412E5580"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Huawei, </w:t>
            </w:r>
            <w:proofErr w:type="spellStart"/>
            <w:r w:rsidRPr="0012018A">
              <w:rPr>
                <w:rFonts w:ascii="Arial" w:hAnsi="Arial" w:cs="Arial"/>
                <w:sz w:val="16"/>
                <w:szCs w:val="16"/>
              </w:rPr>
              <w:t>HiSilicon</w:t>
            </w:r>
            <w:proofErr w:type="spellEnd"/>
          </w:p>
        </w:tc>
      </w:tr>
      <w:tr w:rsidR="00617C5A" w:rsidRPr="0012018A" w14:paraId="00D03FBA" w14:textId="77777777" w:rsidTr="00617C5A">
        <w:trPr>
          <w:trHeight w:val="19"/>
        </w:trPr>
        <w:tc>
          <w:tcPr>
            <w:tcW w:w="1255" w:type="dxa"/>
            <w:hideMark/>
          </w:tcPr>
          <w:p w14:paraId="02E66D9A" w14:textId="77777777" w:rsidR="00617C5A" w:rsidRPr="0012018A" w:rsidRDefault="00617C5A" w:rsidP="00617C5A">
            <w:pPr>
              <w:rPr>
                <w:rFonts w:ascii="Arial" w:hAnsi="Arial" w:cs="Arial"/>
                <w:b/>
                <w:bCs/>
                <w:color w:val="0000FF"/>
                <w:sz w:val="16"/>
                <w:szCs w:val="16"/>
                <w:u w:val="single"/>
              </w:rPr>
            </w:pPr>
            <w:hyperlink r:id="rId68" w:history="1">
              <w:r w:rsidRPr="0012018A">
                <w:rPr>
                  <w:rFonts w:ascii="Arial" w:hAnsi="Arial" w:cs="Arial"/>
                  <w:b/>
                  <w:bCs/>
                  <w:color w:val="0000FF"/>
                  <w:sz w:val="16"/>
                  <w:szCs w:val="16"/>
                  <w:u w:val="single"/>
                </w:rPr>
                <w:t>R4-2510676</w:t>
              </w:r>
            </w:hyperlink>
          </w:p>
        </w:tc>
        <w:tc>
          <w:tcPr>
            <w:tcW w:w="7110" w:type="dxa"/>
            <w:hideMark/>
          </w:tcPr>
          <w:p w14:paraId="5D076271"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CSSF optimization of R19 RRM enhancements</w:t>
            </w:r>
          </w:p>
        </w:tc>
        <w:tc>
          <w:tcPr>
            <w:tcW w:w="1626" w:type="dxa"/>
            <w:hideMark/>
          </w:tcPr>
          <w:p w14:paraId="7F587D6A" w14:textId="77777777" w:rsidR="00617C5A" w:rsidRPr="0012018A" w:rsidRDefault="00617C5A" w:rsidP="00617C5A">
            <w:pPr>
              <w:rPr>
                <w:rFonts w:ascii="Arial" w:hAnsi="Arial" w:cs="Arial"/>
                <w:sz w:val="16"/>
                <w:szCs w:val="16"/>
              </w:rPr>
            </w:pPr>
            <w:r w:rsidRPr="0012018A">
              <w:rPr>
                <w:rFonts w:ascii="Arial" w:hAnsi="Arial" w:cs="Arial"/>
                <w:sz w:val="16"/>
                <w:szCs w:val="16"/>
              </w:rPr>
              <w:t>ZTE Corporation, Sanechips</w:t>
            </w:r>
          </w:p>
        </w:tc>
      </w:tr>
      <w:tr w:rsidR="00617C5A" w:rsidRPr="0012018A" w14:paraId="5B15D9A9" w14:textId="77777777" w:rsidTr="00617C5A">
        <w:trPr>
          <w:trHeight w:val="19"/>
        </w:trPr>
        <w:tc>
          <w:tcPr>
            <w:tcW w:w="1255" w:type="dxa"/>
            <w:hideMark/>
          </w:tcPr>
          <w:p w14:paraId="50296B8E" w14:textId="77777777" w:rsidR="00617C5A" w:rsidRPr="0012018A" w:rsidRDefault="00617C5A" w:rsidP="00617C5A">
            <w:pPr>
              <w:rPr>
                <w:rFonts w:ascii="Arial" w:hAnsi="Arial" w:cs="Arial"/>
                <w:b/>
                <w:bCs/>
                <w:color w:val="0000FF"/>
                <w:sz w:val="16"/>
                <w:szCs w:val="16"/>
                <w:u w:val="single"/>
              </w:rPr>
            </w:pPr>
            <w:hyperlink r:id="rId69" w:history="1">
              <w:r w:rsidRPr="0012018A">
                <w:rPr>
                  <w:rFonts w:ascii="Arial" w:hAnsi="Arial" w:cs="Arial"/>
                  <w:b/>
                  <w:bCs/>
                  <w:color w:val="0000FF"/>
                  <w:sz w:val="16"/>
                  <w:szCs w:val="16"/>
                  <w:u w:val="single"/>
                </w:rPr>
                <w:t>R4-2510677</w:t>
              </w:r>
            </w:hyperlink>
          </w:p>
        </w:tc>
        <w:tc>
          <w:tcPr>
            <w:tcW w:w="7110" w:type="dxa"/>
            <w:hideMark/>
          </w:tcPr>
          <w:p w14:paraId="60100E23"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Rx beam factor optimization of R19 RRM enhancements</w:t>
            </w:r>
          </w:p>
        </w:tc>
        <w:tc>
          <w:tcPr>
            <w:tcW w:w="1626" w:type="dxa"/>
            <w:hideMark/>
          </w:tcPr>
          <w:p w14:paraId="62FB3B11" w14:textId="77777777" w:rsidR="00617C5A" w:rsidRPr="0012018A" w:rsidRDefault="00617C5A" w:rsidP="00617C5A">
            <w:pPr>
              <w:rPr>
                <w:rFonts w:ascii="Arial" w:hAnsi="Arial" w:cs="Arial"/>
                <w:sz w:val="16"/>
                <w:szCs w:val="16"/>
              </w:rPr>
            </w:pPr>
            <w:r w:rsidRPr="0012018A">
              <w:rPr>
                <w:rFonts w:ascii="Arial" w:hAnsi="Arial" w:cs="Arial"/>
                <w:sz w:val="16"/>
                <w:szCs w:val="16"/>
              </w:rPr>
              <w:t>ZTE Corporation, Sanechips</w:t>
            </w:r>
          </w:p>
        </w:tc>
      </w:tr>
      <w:tr w:rsidR="00617C5A" w:rsidRPr="0012018A" w14:paraId="6352DBB6" w14:textId="77777777" w:rsidTr="00617C5A">
        <w:trPr>
          <w:trHeight w:val="19"/>
        </w:trPr>
        <w:tc>
          <w:tcPr>
            <w:tcW w:w="1255" w:type="dxa"/>
            <w:hideMark/>
          </w:tcPr>
          <w:p w14:paraId="704C041B" w14:textId="77777777" w:rsidR="00617C5A" w:rsidRPr="0012018A" w:rsidRDefault="00617C5A" w:rsidP="00617C5A">
            <w:pPr>
              <w:rPr>
                <w:rFonts w:ascii="Arial" w:hAnsi="Arial" w:cs="Arial"/>
                <w:b/>
                <w:bCs/>
                <w:color w:val="0000FF"/>
                <w:sz w:val="16"/>
                <w:szCs w:val="16"/>
                <w:u w:val="single"/>
              </w:rPr>
            </w:pPr>
            <w:hyperlink r:id="rId70" w:history="1">
              <w:r w:rsidRPr="0012018A">
                <w:rPr>
                  <w:rFonts w:ascii="Arial" w:hAnsi="Arial" w:cs="Arial"/>
                  <w:b/>
                  <w:bCs/>
                  <w:color w:val="0000FF"/>
                  <w:sz w:val="16"/>
                  <w:szCs w:val="16"/>
                  <w:u w:val="single"/>
                </w:rPr>
                <w:t>R4-2510724</w:t>
              </w:r>
            </w:hyperlink>
          </w:p>
        </w:tc>
        <w:tc>
          <w:tcPr>
            <w:tcW w:w="7110" w:type="dxa"/>
            <w:hideMark/>
          </w:tcPr>
          <w:p w14:paraId="2F46663D"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Draft CR on Test case of Inter-RAT measurement without MG of R19 CSSF </w:t>
            </w:r>
            <w:proofErr w:type="spellStart"/>
            <w:r w:rsidRPr="0012018A">
              <w:rPr>
                <w:rFonts w:ascii="Arial" w:hAnsi="Arial" w:cs="Arial"/>
                <w:sz w:val="16"/>
                <w:szCs w:val="16"/>
              </w:rPr>
              <w:t>enh</w:t>
            </w:r>
            <w:proofErr w:type="spellEnd"/>
          </w:p>
        </w:tc>
        <w:tc>
          <w:tcPr>
            <w:tcW w:w="1626" w:type="dxa"/>
            <w:hideMark/>
          </w:tcPr>
          <w:p w14:paraId="3ACCF153" w14:textId="77777777" w:rsidR="00617C5A" w:rsidRPr="0012018A" w:rsidRDefault="00617C5A" w:rsidP="00617C5A">
            <w:pPr>
              <w:rPr>
                <w:rFonts w:ascii="Arial" w:hAnsi="Arial" w:cs="Arial"/>
                <w:sz w:val="16"/>
                <w:szCs w:val="16"/>
              </w:rPr>
            </w:pPr>
            <w:r w:rsidRPr="0012018A">
              <w:rPr>
                <w:rFonts w:ascii="Arial" w:hAnsi="Arial" w:cs="Arial"/>
                <w:sz w:val="16"/>
                <w:szCs w:val="16"/>
              </w:rPr>
              <w:t>ZTE Corporation, Sanechips</w:t>
            </w:r>
          </w:p>
        </w:tc>
      </w:tr>
      <w:tr w:rsidR="00617C5A" w:rsidRPr="0012018A" w14:paraId="5BCB0663" w14:textId="77777777" w:rsidTr="00617C5A">
        <w:trPr>
          <w:trHeight w:val="19"/>
        </w:trPr>
        <w:tc>
          <w:tcPr>
            <w:tcW w:w="1255" w:type="dxa"/>
            <w:hideMark/>
          </w:tcPr>
          <w:p w14:paraId="7CC3B7CB" w14:textId="77777777" w:rsidR="00617C5A" w:rsidRPr="0012018A" w:rsidRDefault="00617C5A" w:rsidP="00617C5A">
            <w:pPr>
              <w:rPr>
                <w:rFonts w:ascii="Arial" w:hAnsi="Arial" w:cs="Arial"/>
                <w:b/>
                <w:bCs/>
                <w:color w:val="0000FF"/>
                <w:sz w:val="16"/>
                <w:szCs w:val="16"/>
                <w:u w:val="single"/>
              </w:rPr>
            </w:pPr>
            <w:hyperlink r:id="rId71" w:history="1">
              <w:r w:rsidRPr="0012018A">
                <w:rPr>
                  <w:rFonts w:ascii="Arial" w:hAnsi="Arial" w:cs="Arial"/>
                  <w:b/>
                  <w:bCs/>
                  <w:color w:val="0000FF"/>
                  <w:sz w:val="16"/>
                  <w:szCs w:val="16"/>
                  <w:u w:val="single"/>
                </w:rPr>
                <w:t>R4-2510789</w:t>
              </w:r>
            </w:hyperlink>
          </w:p>
        </w:tc>
        <w:tc>
          <w:tcPr>
            <w:tcW w:w="7110" w:type="dxa"/>
            <w:hideMark/>
          </w:tcPr>
          <w:p w14:paraId="7B6EEF69"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RRM performance requirements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w:t>
            </w:r>
          </w:p>
        </w:tc>
        <w:tc>
          <w:tcPr>
            <w:tcW w:w="1626" w:type="dxa"/>
            <w:hideMark/>
          </w:tcPr>
          <w:p w14:paraId="69E39B55" w14:textId="77777777" w:rsidR="00617C5A" w:rsidRPr="0012018A" w:rsidRDefault="00617C5A" w:rsidP="00617C5A">
            <w:pPr>
              <w:rPr>
                <w:rFonts w:ascii="Arial" w:hAnsi="Arial" w:cs="Arial"/>
                <w:sz w:val="16"/>
                <w:szCs w:val="16"/>
              </w:rPr>
            </w:pPr>
            <w:r w:rsidRPr="0012018A">
              <w:rPr>
                <w:rFonts w:ascii="Arial" w:hAnsi="Arial" w:cs="Arial"/>
                <w:sz w:val="16"/>
                <w:szCs w:val="16"/>
              </w:rPr>
              <w:t>Ericsson</w:t>
            </w:r>
          </w:p>
        </w:tc>
      </w:tr>
      <w:tr w:rsidR="00617C5A" w:rsidRPr="0012018A" w14:paraId="5055AECC" w14:textId="77777777" w:rsidTr="00617C5A">
        <w:trPr>
          <w:trHeight w:val="19"/>
        </w:trPr>
        <w:tc>
          <w:tcPr>
            <w:tcW w:w="1255" w:type="dxa"/>
            <w:hideMark/>
          </w:tcPr>
          <w:p w14:paraId="16C0DD22" w14:textId="77777777" w:rsidR="00617C5A" w:rsidRPr="0012018A" w:rsidRDefault="00617C5A" w:rsidP="00617C5A">
            <w:pPr>
              <w:rPr>
                <w:rFonts w:ascii="Arial" w:hAnsi="Arial" w:cs="Arial"/>
                <w:b/>
                <w:bCs/>
                <w:color w:val="0000FF"/>
                <w:sz w:val="16"/>
                <w:szCs w:val="16"/>
                <w:u w:val="single"/>
              </w:rPr>
            </w:pPr>
            <w:hyperlink r:id="rId72" w:history="1">
              <w:r w:rsidRPr="0012018A">
                <w:rPr>
                  <w:rFonts w:ascii="Arial" w:hAnsi="Arial" w:cs="Arial"/>
                  <w:b/>
                  <w:bCs/>
                  <w:color w:val="0000FF"/>
                  <w:sz w:val="16"/>
                  <w:szCs w:val="16"/>
                  <w:u w:val="single"/>
                </w:rPr>
                <w:t>R4-2510790</w:t>
              </w:r>
            </w:hyperlink>
          </w:p>
        </w:tc>
        <w:tc>
          <w:tcPr>
            <w:tcW w:w="7110" w:type="dxa"/>
            <w:hideMark/>
          </w:tcPr>
          <w:p w14:paraId="7FF01AAB"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RRM core requirement of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w:t>
            </w:r>
            <w:proofErr w:type="spellStart"/>
            <w:r w:rsidRPr="0012018A">
              <w:rPr>
                <w:rFonts w:ascii="Arial" w:hAnsi="Arial" w:cs="Arial"/>
                <w:sz w:val="16"/>
                <w:szCs w:val="16"/>
              </w:rPr>
              <w:t>activaiton</w:t>
            </w:r>
            <w:proofErr w:type="spellEnd"/>
            <w:r w:rsidRPr="0012018A">
              <w:rPr>
                <w:rFonts w:ascii="Arial" w:hAnsi="Arial" w:cs="Arial"/>
                <w:sz w:val="16"/>
                <w:szCs w:val="16"/>
              </w:rPr>
              <w:t xml:space="preserve"> for UE supporting Rel-18 EMR</w:t>
            </w:r>
          </w:p>
        </w:tc>
        <w:tc>
          <w:tcPr>
            <w:tcW w:w="1626" w:type="dxa"/>
            <w:hideMark/>
          </w:tcPr>
          <w:p w14:paraId="393C109A" w14:textId="77777777" w:rsidR="00617C5A" w:rsidRPr="0012018A" w:rsidRDefault="00617C5A" w:rsidP="00617C5A">
            <w:pPr>
              <w:rPr>
                <w:rFonts w:ascii="Arial" w:hAnsi="Arial" w:cs="Arial"/>
                <w:sz w:val="16"/>
                <w:szCs w:val="16"/>
              </w:rPr>
            </w:pPr>
            <w:r w:rsidRPr="0012018A">
              <w:rPr>
                <w:rFonts w:ascii="Arial" w:hAnsi="Arial" w:cs="Arial"/>
                <w:sz w:val="16"/>
                <w:szCs w:val="16"/>
              </w:rPr>
              <w:t>Ericsson</w:t>
            </w:r>
          </w:p>
        </w:tc>
      </w:tr>
      <w:tr w:rsidR="00617C5A" w:rsidRPr="0012018A" w14:paraId="7DA7F3FF" w14:textId="77777777" w:rsidTr="00617C5A">
        <w:trPr>
          <w:trHeight w:val="19"/>
        </w:trPr>
        <w:tc>
          <w:tcPr>
            <w:tcW w:w="1255" w:type="dxa"/>
            <w:hideMark/>
          </w:tcPr>
          <w:p w14:paraId="021FB390" w14:textId="77777777" w:rsidR="00617C5A" w:rsidRPr="0012018A" w:rsidRDefault="00617C5A" w:rsidP="00617C5A">
            <w:pPr>
              <w:rPr>
                <w:rFonts w:ascii="Arial" w:hAnsi="Arial" w:cs="Arial"/>
                <w:b/>
                <w:bCs/>
                <w:color w:val="0000FF"/>
                <w:sz w:val="16"/>
                <w:szCs w:val="16"/>
                <w:u w:val="single"/>
              </w:rPr>
            </w:pPr>
            <w:hyperlink r:id="rId73" w:history="1">
              <w:r w:rsidRPr="0012018A">
                <w:rPr>
                  <w:rFonts w:ascii="Arial" w:hAnsi="Arial" w:cs="Arial"/>
                  <w:b/>
                  <w:bCs/>
                  <w:color w:val="0000FF"/>
                  <w:sz w:val="16"/>
                  <w:szCs w:val="16"/>
                  <w:u w:val="single"/>
                </w:rPr>
                <w:t>R4-2511088</w:t>
              </w:r>
            </w:hyperlink>
          </w:p>
        </w:tc>
        <w:tc>
          <w:tcPr>
            <w:tcW w:w="7110" w:type="dxa"/>
            <w:hideMark/>
          </w:tcPr>
          <w:p w14:paraId="15383A8F"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L3 measurement enhancement by optimizing Rx BSF</w:t>
            </w:r>
          </w:p>
        </w:tc>
        <w:tc>
          <w:tcPr>
            <w:tcW w:w="1626" w:type="dxa"/>
            <w:hideMark/>
          </w:tcPr>
          <w:p w14:paraId="292B4FFA" w14:textId="77777777" w:rsidR="00617C5A" w:rsidRPr="0012018A" w:rsidRDefault="00617C5A" w:rsidP="00617C5A">
            <w:pPr>
              <w:rPr>
                <w:rFonts w:ascii="Arial" w:hAnsi="Arial" w:cs="Arial"/>
                <w:sz w:val="16"/>
                <w:szCs w:val="16"/>
              </w:rPr>
            </w:pPr>
            <w:r w:rsidRPr="0012018A">
              <w:rPr>
                <w:rFonts w:ascii="Arial" w:hAnsi="Arial" w:cs="Arial"/>
                <w:sz w:val="16"/>
                <w:szCs w:val="16"/>
              </w:rPr>
              <w:t>Samsung</w:t>
            </w:r>
          </w:p>
        </w:tc>
      </w:tr>
      <w:tr w:rsidR="00617C5A" w:rsidRPr="0012018A" w14:paraId="768EE070" w14:textId="77777777" w:rsidTr="00617C5A">
        <w:trPr>
          <w:trHeight w:val="19"/>
        </w:trPr>
        <w:tc>
          <w:tcPr>
            <w:tcW w:w="1255" w:type="dxa"/>
            <w:hideMark/>
          </w:tcPr>
          <w:p w14:paraId="2F487719" w14:textId="77777777" w:rsidR="00617C5A" w:rsidRPr="0012018A" w:rsidRDefault="00617C5A" w:rsidP="00617C5A">
            <w:pPr>
              <w:rPr>
                <w:rFonts w:ascii="Arial" w:hAnsi="Arial" w:cs="Arial"/>
                <w:b/>
                <w:bCs/>
                <w:color w:val="0000FF"/>
                <w:sz w:val="16"/>
                <w:szCs w:val="16"/>
                <w:u w:val="single"/>
              </w:rPr>
            </w:pPr>
            <w:hyperlink r:id="rId74" w:history="1">
              <w:r w:rsidRPr="0012018A">
                <w:rPr>
                  <w:rFonts w:ascii="Arial" w:hAnsi="Arial" w:cs="Arial"/>
                  <w:b/>
                  <w:bCs/>
                  <w:color w:val="0000FF"/>
                  <w:sz w:val="16"/>
                  <w:szCs w:val="16"/>
                  <w:u w:val="single"/>
                </w:rPr>
                <w:t>R4-2511089</w:t>
              </w:r>
            </w:hyperlink>
          </w:p>
        </w:tc>
        <w:tc>
          <w:tcPr>
            <w:tcW w:w="7110" w:type="dxa"/>
            <w:hideMark/>
          </w:tcPr>
          <w:p w14:paraId="0A0DBE7F"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test case on SSB based inter-frequency measurement delay reduction</w:t>
            </w:r>
          </w:p>
        </w:tc>
        <w:tc>
          <w:tcPr>
            <w:tcW w:w="1626" w:type="dxa"/>
            <w:hideMark/>
          </w:tcPr>
          <w:p w14:paraId="4C51BB65" w14:textId="77777777" w:rsidR="00617C5A" w:rsidRPr="0012018A" w:rsidRDefault="00617C5A" w:rsidP="00617C5A">
            <w:pPr>
              <w:rPr>
                <w:rFonts w:ascii="Arial" w:hAnsi="Arial" w:cs="Arial"/>
                <w:sz w:val="16"/>
                <w:szCs w:val="16"/>
              </w:rPr>
            </w:pPr>
            <w:r w:rsidRPr="0012018A">
              <w:rPr>
                <w:rFonts w:ascii="Arial" w:hAnsi="Arial" w:cs="Arial"/>
                <w:sz w:val="16"/>
                <w:szCs w:val="16"/>
              </w:rPr>
              <w:t>Samsung</w:t>
            </w:r>
          </w:p>
        </w:tc>
      </w:tr>
      <w:tr w:rsidR="00617C5A" w:rsidRPr="0012018A" w14:paraId="0BC9CE1F" w14:textId="77777777" w:rsidTr="00617C5A">
        <w:trPr>
          <w:trHeight w:val="19"/>
        </w:trPr>
        <w:tc>
          <w:tcPr>
            <w:tcW w:w="1255" w:type="dxa"/>
            <w:hideMark/>
          </w:tcPr>
          <w:p w14:paraId="62452537" w14:textId="77777777" w:rsidR="00617C5A" w:rsidRPr="0012018A" w:rsidRDefault="00617C5A" w:rsidP="00617C5A">
            <w:pPr>
              <w:rPr>
                <w:rFonts w:ascii="Arial" w:hAnsi="Arial" w:cs="Arial"/>
                <w:b/>
                <w:bCs/>
                <w:color w:val="0000FF"/>
                <w:sz w:val="16"/>
                <w:szCs w:val="16"/>
                <w:u w:val="single"/>
              </w:rPr>
            </w:pPr>
            <w:hyperlink r:id="rId75" w:history="1">
              <w:r w:rsidRPr="0012018A">
                <w:rPr>
                  <w:rFonts w:ascii="Arial" w:hAnsi="Arial" w:cs="Arial"/>
                  <w:b/>
                  <w:bCs/>
                  <w:color w:val="0000FF"/>
                  <w:sz w:val="16"/>
                  <w:szCs w:val="16"/>
                  <w:u w:val="single"/>
                </w:rPr>
                <w:t>R4-2511090</w:t>
              </w:r>
            </w:hyperlink>
          </w:p>
        </w:tc>
        <w:tc>
          <w:tcPr>
            <w:tcW w:w="7110" w:type="dxa"/>
            <w:hideMark/>
          </w:tcPr>
          <w:p w14:paraId="11B1AAD7" w14:textId="77777777" w:rsidR="00617C5A" w:rsidRPr="0012018A" w:rsidRDefault="00617C5A" w:rsidP="00617C5A">
            <w:pPr>
              <w:rPr>
                <w:rFonts w:ascii="Arial" w:hAnsi="Arial" w:cs="Arial"/>
                <w:sz w:val="16"/>
                <w:szCs w:val="16"/>
              </w:rPr>
            </w:pPr>
            <w:r w:rsidRPr="0012018A">
              <w:rPr>
                <w:rFonts w:ascii="Arial" w:hAnsi="Arial" w:cs="Arial"/>
                <w:sz w:val="16"/>
                <w:szCs w:val="16"/>
              </w:rPr>
              <w:t>Draft CR on measurement delay reduction for SSB based Inter-frequency measurement</w:t>
            </w:r>
          </w:p>
        </w:tc>
        <w:tc>
          <w:tcPr>
            <w:tcW w:w="1626" w:type="dxa"/>
            <w:hideMark/>
          </w:tcPr>
          <w:p w14:paraId="67F3B73F" w14:textId="77777777" w:rsidR="00617C5A" w:rsidRPr="0012018A" w:rsidRDefault="00617C5A" w:rsidP="00617C5A">
            <w:pPr>
              <w:rPr>
                <w:rFonts w:ascii="Arial" w:hAnsi="Arial" w:cs="Arial"/>
                <w:sz w:val="16"/>
                <w:szCs w:val="16"/>
              </w:rPr>
            </w:pPr>
            <w:r w:rsidRPr="0012018A">
              <w:rPr>
                <w:rFonts w:ascii="Arial" w:hAnsi="Arial" w:cs="Arial"/>
                <w:sz w:val="16"/>
                <w:szCs w:val="16"/>
              </w:rPr>
              <w:t>Samsung</w:t>
            </w:r>
          </w:p>
        </w:tc>
      </w:tr>
      <w:tr w:rsidR="00617C5A" w:rsidRPr="0012018A" w14:paraId="593ACAE0" w14:textId="77777777" w:rsidTr="00617C5A">
        <w:trPr>
          <w:trHeight w:val="19"/>
        </w:trPr>
        <w:tc>
          <w:tcPr>
            <w:tcW w:w="1255" w:type="dxa"/>
            <w:hideMark/>
          </w:tcPr>
          <w:p w14:paraId="57F533C2" w14:textId="77777777" w:rsidR="00617C5A" w:rsidRPr="0012018A" w:rsidRDefault="00617C5A" w:rsidP="00617C5A">
            <w:pPr>
              <w:rPr>
                <w:rFonts w:ascii="Arial" w:hAnsi="Arial" w:cs="Arial"/>
                <w:b/>
                <w:bCs/>
                <w:color w:val="0000FF"/>
                <w:sz w:val="16"/>
                <w:szCs w:val="16"/>
                <w:u w:val="single"/>
              </w:rPr>
            </w:pPr>
            <w:hyperlink r:id="rId76" w:history="1">
              <w:r w:rsidRPr="0012018A">
                <w:rPr>
                  <w:rFonts w:ascii="Arial" w:hAnsi="Arial" w:cs="Arial"/>
                  <w:b/>
                  <w:bCs/>
                  <w:color w:val="0000FF"/>
                  <w:sz w:val="16"/>
                  <w:szCs w:val="16"/>
                  <w:u w:val="single"/>
                </w:rPr>
                <w:t>R4-2511409</w:t>
              </w:r>
            </w:hyperlink>
          </w:p>
        </w:tc>
        <w:tc>
          <w:tcPr>
            <w:tcW w:w="7110" w:type="dxa"/>
            <w:hideMark/>
          </w:tcPr>
          <w:p w14:paraId="74CF71AA"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 core part</w:t>
            </w:r>
          </w:p>
        </w:tc>
        <w:tc>
          <w:tcPr>
            <w:tcW w:w="1626" w:type="dxa"/>
            <w:hideMark/>
          </w:tcPr>
          <w:p w14:paraId="55487EF1" w14:textId="77777777" w:rsidR="00617C5A" w:rsidRPr="0012018A" w:rsidRDefault="00617C5A" w:rsidP="00617C5A">
            <w:pPr>
              <w:rPr>
                <w:rFonts w:ascii="Arial" w:hAnsi="Arial" w:cs="Arial"/>
                <w:sz w:val="16"/>
                <w:szCs w:val="16"/>
              </w:rPr>
            </w:pPr>
            <w:r w:rsidRPr="0012018A">
              <w:rPr>
                <w:rFonts w:ascii="Arial" w:hAnsi="Arial" w:cs="Arial"/>
                <w:sz w:val="16"/>
                <w:szCs w:val="16"/>
              </w:rPr>
              <w:t>Nokia</w:t>
            </w:r>
          </w:p>
        </w:tc>
      </w:tr>
      <w:tr w:rsidR="00617C5A" w:rsidRPr="0012018A" w14:paraId="031397C3" w14:textId="77777777" w:rsidTr="00617C5A">
        <w:trPr>
          <w:trHeight w:val="19"/>
        </w:trPr>
        <w:tc>
          <w:tcPr>
            <w:tcW w:w="1255" w:type="dxa"/>
            <w:hideMark/>
          </w:tcPr>
          <w:p w14:paraId="3F85DFB9" w14:textId="77777777" w:rsidR="00617C5A" w:rsidRPr="0012018A" w:rsidRDefault="00617C5A" w:rsidP="00617C5A">
            <w:pPr>
              <w:rPr>
                <w:rFonts w:ascii="Arial" w:hAnsi="Arial" w:cs="Arial"/>
                <w:b/>
                <w:bCs/>
                <w:color w:val="0000FF"/>
                <w:sz w:val="16"/>
                <w:szCs w:val="16"/>
                <w:u w:val="single"/>
              </w:rPr>
            </w:pPr>
            <w:hyperlink r:id="rId77" w:history="1">
              <w:r w:rsidRPr="0012018A">
                <w:rPr>
                  <w:rFonts w:ascii="Arial" w:hAnsi="Arial" w:cs="Arial"/>
                  <w:b/>
                  <w:bCs/>
                  <w:color w:val="0000FF"/>
                  <w:sz w:val="16"/>
                  <w:szCs w:val="16"/>
                  <w:u w:val="single"/>
                </w:rPr>
                <w:t>R4-2511410</w:t>
              </w:r>
            </w:hyperlink>
          </w:p>
        </w:tc>
        <w:tc>
          <w:tcPr>
            <w:tcW w:w="7110" w:type="dxa"/>
            <w:hideMark/>
          </w:tcPr>
          <w:p w14:paraId="0DE488B6"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CR to 38.133 on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with EMR</w:t>
            </w:r>
          </w:p>
        </w:tc>
        <w:tc>
          <w:tcPr>
            <w:tcW w:w="1626" w:type="dxa"/>
            <w:hideMark/>
          </w:tcPr>
          <w:p w14:paraId="135D730E" w14:textId="77777777" w:rsidR="00617C5A" w:rsidRPr="0012018A" w:rsidRDefault="00617C5A" w:rsidP="00617C5A">
            <w:pPr>
              <w:rPr>
                <w:rFonts w:ascii="Arial" w:hAnsi="Arial" w:cs="Arial"/>
                <w:sz w:val="16"/>
                <w:szCs w:val="16"/>
              </w:rPr>
            </w:pPr>
            <w:r w:rsidRPr="0012018A">
              <w:rPr>
                <w:rFonts w:ascii="Arial" w:hAnsi="Arial" w:cs="Arial"/>
                <w:sz w:val="16"/>
                <w:szCs w:val="16"/>
              </w:rPr>
              <w:t>Nokia</w:t>
            </w:r>
          </w:p>
        </w:tc>
      </w:tr>
      <w:tr w:rsidR="00617C5A" w:rsidRPr="0012018A" w14:paraId="34504C39" w14:textId="77777777" w:rsidTr="00617C5A">
        <w:trPr>
          <w:trHeight w:val="19"/>
        </w:trPr>
        <w:tc>
          <w:tcPr>
            <w:tcW w:w="1255" w:type="dxa"/>
            <w:hideMark/>
          </w:tcPr>
          <w:p w14:paraId="21B1C5BF" w14:textId="77777777" w:rsidR="00617C5A" w:rsidRPr="0012018A" w:rsidRDefault="00617C5A" w:rsidP="00617C5A">
            <w:pPr>
              <w:rPr>
                <w:rFonts w:ascii="Arial" w:hAnsi="Arial" w:cs="Arial"/>
                <w:b/>
                <w:bCs/>
                <w:color w:val="0000FF"/>
                <w:sz w:val="16"/>
                <w:szCs w:val="16"/>
                <w:u w:val="single"/>
              </w:rPr>
            </w:pPr>
            <w:hyperlink r:id="rId78" w:history="1">
              <w:r w:rsidRPr="0012018A">
                <w:rPr>
                  <w:rFonts w:ascii="Arial" w:hAnsi="Arial" w:cs="Arial"/>
                  <w:b/>
                  <w:bCs/>
                  <w:color w:val="0000FF"/>
                  <w:sz w:val="16"/>
                  <w:szCs w:val="16"/>
                  <w:u w:val="single"/>
                </w:rPr>
                <w:t>R4-2511411</w:t>
              </w:r>
            </w:hyperlink>
          </w:p>
        </w:tc>
        <w:tc>
          <w:tcPr>
            <w:tcW w:w="7110" w:type="dxa"/>
            <w:hideMark/>
          </w:tcPr>
          <w:p w14:paraId="3BFBE2D1"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Discussion on 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for UE supporting Rel-18 EMR performance part</w:t>
            </w:r>
          </w:p>
        </w:tc>
        <w:tc>
          <w:tcPr>
            <w:tcW w:w="1626" w:type="dxa"/>
            <w:hideMark/>
          </w:tcPr>
          <w:p w14:paraId="49393FC5" w14:textId="77777777" w:rsidR="00617C5A" w:rsidRPr="0012018A" w:rsidRDefault="00617C5A" w:rsidP="00617C5A">
            <w:pPr>
              <w:rPr>
                <w:rFonts w:ascii="Arial" w:hAnsi="Arial" w:cs="Arial"/>
                <w:sz w:val="16"/>
                <w:szCs w:val="16"/>
              </w:rPr>
            </w:pPr>
            <w:r w:rsidRPr="0012018A">
              <w:rPr>
                <w:rFonts w:ascii="Arial" w:hAnsi="Arial" w:cs="Arial"/>
                <w:sz w:val="16"/>
                <w:szCs w:val="16"/>
              </w:rPr>
              <w:t>Nokia</w:t>
            </w:r>
          </w:p>
        </w:tc>
      </w:tr>
      <w:tr w:rsidR="00617C5A" w:rsidRPr="0012018A" w14:paraId="45E092F1" w14:textId="77777777" w:rsidTr="00617C5A">
        <w:trPr>
          <w:trHeight w:val="19"/>
        </w:trPr>
        <w:tc>
          <w:tcPr>
            <w:tcW w:w="1255" w:type="dxa"/>
            <w:hideMark/>
          </w:tcPr>
          <w:p w14:paraId="0788F084" w14:textId="77777777" w:rsidR="00617C5A" w:rsidRPr="0012018A" w:rsidRDefault="00617C5A" w:rsidP="00617C5A">
            <w:pPr>
              <w:rPr>
                <w:rFonts w:ascii="Arial" w:hAnsi="Arial" w:cs="Arial"/>
                <w:b/>
                <w:bCs/>
                <w:color w:val="0000FF"/>
                <w:sz w:val="16"/>
                <w:szCs w:val="16"/>
                <w:u w:val="single"/>
              </w:rPr>
            </w:pPr>
            <w:hyperlink r:id="rId79" w:history="1">
              <w:r w:rsidRPr="0012018A">
                <w:rPr>
                  <w:rFonts w:ascii="Arial" w:hAnsi="Arial" w:cs="Arial"/>
                  <w:b/>
                  <w:bCs/>
                  <w:color w:val="0000FF"/>
                  <w:sz w:val="16"/>
                  <w:szCs w:val="16"/>
                  <w:u w:val="single"/>
                </w:rPr>
                <w:t>R4-2511514</w:t>
              </w:r>
            </w:hyperlink>
          </w:p>
        </w:tc>
        <w:tc>
          <w:tcPr>
            <w:tcW w:w="7110" w:type="dxa"/>
            <w:hideMark/>
          </w:tcPr>
          <w:p w14:paraId="2B7FA835"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based on Rel-18 </w:t>
            </w:r>
            <w:proofErr w:type="spellStart"/>
            <w:r w:rsidRPr="0012018A">
              <w:rPr>
                <w:rFonts w:ascii="Arial" w:hAnsi="Arial" w:cs="Arial"/>
                <w:sz w:val="16"/>
                <w:szCs w:val="16"/>
              </w:rPr>
              <w:t>eEMR</w:t>
            </w:r>
            <w:proofErr w:type="spellEnd"/>
          </w:p>
        </w:tc>
        <w:tc>
          <w:tcPr>
            <w:tcW w:w="1626" w:type="dxa"/>
            <w:hideMark/>
          </w:tcPr>
          <w:p w14:paraId="5B64D231" w14:textId="77777777" w:rsidR="00617C5A" w:rsidRPr="0012018A" w:rsidRDefault="00617C5A" w:rsidP="00617C5A">
            <w:pPr>
              <w:rPr>
                <w:rFonts w:ascii="Arial" w:hAnsi="Arial" w:cs="Arial"/>
                <w:sz w:val="16"/>
                <w:szCs w:val="16"/>
              </w:rPr>
            </w:pPr>
            <w:r w:rsidRPr="0012018A">
              <w:rPr>
                <w:rFonts w:ascii="Arial" w:hAnsi="Arial" w:cs="Arial"/>
                <w:sz w:val="16"/>
                <w:szCs w:val="16"/>
              </w:rPr>
              <w:t>Qualcomm Incorporated</w:t>
            </w:r>
          </w:p>
        </w:tc>
      </w:tr>
      <w:tr w:rsidR="00617C5A" w:rsidRPr="0012018A" w14:paraId="323DDF59" w14:textId="77777777" w:rsidTr="00617C5A">
        <w:trPr>
          <w:trHeight w:val="19"/>
        </w:trPr>
        <w:tc>
          <w:tcPr>
            <w:tcW w:w="1255" w:type="dxa"/>
            <w:hideMark/>
          </w:tcPr>
          <w:p w14:paraId="53720C07" w14:textId="77777777" w:rsidR="00617C5A" w:rsidRPr="0012018A" w:rsidRDefault="00617C5A" w:rsidP="00617C5A">
            <w:pPr>
              <w:rPr>
                <w:rFonts w:ascii="Arial" w:hAnsi="Arial" w:cs="Arial"/>
                <w:b/>
                <w:bCs/>
                <w:color w:val="0000FF"/>
                <w:sz w:val="16"/>
                <w:szCs w:val="16"/>
                <w:u w:val="single"/>
              </w:rPr>
            </w:pPr>
            <w:hyperlink r:id="rId80" w:history="1">
              <w:r w:rsidRPr="0012018A">
                <w:rPr>
                  <w:rFonts w:ascii="Arial" w:hAnsi="Arial" w:cs="Arial"/>
                  <w:b/>
                  <w:bCs/>
                  <w:color w:val="0000FF"/>
                  <w:sz w:val="16"/>
                  <w:szCs w:val="16"/>
                  <w:u w:val="single"/>
                </w:rPr>
                <w:t>R4-2511515</w:t>
              </w:r>
            </w:hyperlink>
          </w:p>
        </w:tc>
        <w:tc>
          <w:tcPr>
            <w:tcW w:w="7110" w:type="dxa"/>
            <w:hideMark/>
          </w:tcPr>
          <w:p w14:paraId="594458A2"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Fast </w:t>
            </w:r>
            <w:proofErr w:type="spellStart"/>
            <w:r w:rsidRPr="0012018A">
              <w:rPr>
                <w:rFonts w:ascii="Arial" w:hAnsi="Arial" w:cs="Arial"/>
                <w:sz w:val="16"/>
                <w:szCs w:val="16"/>
              </w:rPr>
              <w:t>SCell</w:t>
            </w:r>
            <w:proofErr w:type="spellEnd"/>
            <w:r w:rsidRPr="0012018A">
              <w:rPr>
                <w:rFonts w:ascii="Arial" w:hAnsi="Arial" w:cs="Arial"/>
                <w:sz w:val="16"/>
                <w:szCs w:val="16"/>
              </w:rPr>
              <w:t xml:space="preserve"> activation based on Rel-18 </w:t>
            </w:r>
            <w:proofErr w:type="spellStart"/>
            <w:r w:rsidRPr="0012018A">
              <w:rPr>
                <w:rFonts w:ascii="Arial" w:hAnsi="Arial" w:cs="Arial"/>
                <w:sz w:val="16"/>
                <w:szCs w:val="16"/>
              </w:rPr>
              <w:t>eEMR</w:t>
            </w:r>
            <w:proofErr w:type="spellEnd"/>
          </w:p>
        </w:tc>
        <w:tc>
          <w:tcPr>
            <w:tcW w:w="1626" w:type="dxa"/>
            <w:hideMark/>
          </w:tcPr>
          <w:p w14:paraId="2E0934DD" w14:textId="77777777" w:rsidR="00617C5A" w:rsidRPr="0012018A" w:rsidRDefault="00617C5A" w:rsidP="00617C5A">
            <w:pPr>
              <w:rPr>
                <w:rFonts w:ascii="Arial" w:hAnsi="Arial" w:cs="Arial"/>
                <w:sz w:val="16"/>
                <w:szCs w:val="16"/>
              </w:rPr>
            </w:pPr>
            <w:r w:rsidRPr="0012018A">
              <w:rPr>
                <w:rFonts w:ascii="Arial" w:hAnsi="Arial" w:cs="Arial"/>
                <w:sz w:val="16"/>
                <w:szCs w:val="16"/>
              </w:rPr>
              <w:t>Qualcomm Incorporated</w:t>
            </w:r>
          </w:p>
        </w:tc>
      </w:tr>
      <w:tr w:rsidR="00617C5A" w:rsidRPr="0012018A" w14:paraId="396A11B1" w14:textId="77777777" w:rsidTr="00617C5A">
        <w:trPr>
          <w:trHeight w:val="19"/>
        </w:trPr>
        <w:tc>
          <w:tcPr>
            <w:tcW w:w="1255" w:type="dxa"/>
            <w:hideMark/>
          </w:tcPr>
          <w:p w14:paraId="0AAE23BD" w14:textId="77777777" w:rsidR="00617C5A" w:rsidRPr="0012018A" w:rsidRDefault="00617C5A" w:rsidP="00617C5A">
            <w:pPr>
              <w:rPr>
                <w:rFonts w:ascii="Arial" w:hAnsi="Arial" w:cs="Arial"/>
                <w:b/>
                <w:bCs/>
                <w:color w:val="0000FF"/>
                <w:sz w:val="16"/>
                <w:szCs w:val="16"/>
                <w:u w:val="single"/>
              </w:rPr>
            </w:pPr>
            <w:hyperlink r:id="rId81" w:history="1">
              <w:r w:rsidRPr="0012018A">
                <w:rPr>
                  <w:rFonts w:ascii="Arial" w:hAnsi="Arial" w:cs="Arial"/>
                  <w:b/>
                  <w:bCs/>
                  <w:color w:val="0000FF"/>
                  <w:sz w:val="16"/>
                  <w:szCs w:val="16"/>
                  <w:u w:val="single"/>
                </w:rPr>
                <w:t>R4-2511567</w:t>
              </w:r>
            </w:hyperlink>
          </w:p>
        </w:tc>
        <w:tc>
          <w:tcPr>
            <w:tcW w:w="7110" w:type="dxa"/>
            <w:hideMark/>
          </w:tcPr>
          <w:p w14:paraId="559DCB4C" w14:textId="77777777" w:rsidR="00617C5A" w:rsidRPr="0012018A" w:rsidRDefault="00617C5A" w:rsidP="00617C5A">
            <w:pPr>
              <w:rPr>
                <w:rFonts w:ascii="Arial" w:hAnsi="Arial" w:cs="Arial"/>
                <w:sz w:val="16"/>
                <w:szCs w:val="16"/>
              </w:rPr>
            </w:pPr>
            <w:r w:rsidRPr="0012018A">
              <w:rPr>
                <w:rFonts w:ascii="Arial" w:hAnsi="Arial" w:cs="Arial"/>
                <w:sz w:val="16"/>
                <w:szCs w:val="16"/>
              </w:rPr>
              <w:t>Enhancement on FR2 CSSF</w:t>
            </w:r>
          </w:p>
        </w:tc>
        <w:tc>
          <w:tcPr>
            <w:tcW w:w="1626" w:type="dxa"/>
            <w:hideMark/>
          </w:tcPr>
          <w:p w14:paraId="218D00F2" w14:textId="77777777" w:rsidR="00617C5A" w:rsidRPr="0012018A" w:rsidRDefault="00617C5A" w:rsidP="00617C5A">
            <w:pPr>
              <w:rPr>
                <w:rFonts w:ascii="Arial" w:hAnsi="Arial" w:cs="Arial"/>
                <w:sz w:val="16"/>
                <w:szCs w:val="16"/>
              </w:rPr>
            </w:pPr>
            <w:r w:rsidRPr="0012018A">
              <w:rPr>
                <w:rFonts w:ascii="Arial" w:hAnsi="Arial" w:cs="Arial"/>
                <w:sz w:val="16"/>
                <w:szCs w:val="16"/>
              </w:rPr>
              <w:t>Qualcomm Incorporated</w:t>
            </w:r>
          </w:p>
        </w:tc>
      </w:tr>
      <w:tr w:rsidR="00617C5A" w:rsidRPr="0012018A" w14:paraId="3767CDDB" w14:textId="77777777" w:rsidTr="00617C5A">
        <w:trPr>
          <w:trHeight w:val="19"/>
        </w:trPr>
        <w:tc>
          <w:tcPr>
            <w:tcW w:w="1255" w:type="dxa"/>
            <w:hideMark/>
          </w:tcPr>
          <w:p w14:paraId="35357B9C" w14:textId="77777777" w:rsidR="00617C5A" w:rsidRPr="0012018A" w:rsidRDefault="00617C5A" w:rsidP="00617C5A">
            <w:pPr>
              <w:rPr>
                <w:rFonts w:ascii="Arial" w:hAnsi="Arial" w:cs="Arial"/>
                <w:b/>
                <w:bCs/>
                <w:color w:val="0000FF"/>
                <w:sz w:val="16"/>
                <w:szCs w:val="16"/>
                <w:u w:val="single"/>
              </w:rPr>
            </w:pPr>
            <w:hyperlink r:id="rId82" w:history="1">
              <w:r w:rsidRPr="0012018A">
                <w:rPr>
                  <w:rFonts w:ascii="Arial" w:hAnsi="Arial" w:cs="Arial"/>
                  <w:b/>
                  <w:bCs/>
                  <w:color w:val="0000FF"/>
                  <w:sz w:val="16"/>
                  <w:szCs w:val="16"/>
                  <w:u w:val="single"/>
                </w:rPr>
                <w:t>R4-2511649</w:t>
              </w:r>
            </w:hyperlink>
          </w:p>
        </w:tc>
        <w:tc>
          <w:tcPr>
            <w:tcW w:w="7110" w:type="dxa"/>
            <w:hideMark/>
          </w:tcPr>
          <w:p w14:paraId="5FD3CE03"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SSB based L3 measurement delay reduction by optimizing Rx beam sweeping factor</w:t>
            </w:r>
          </w:p>
        </w:tc>
        <w:tc>
          <w:tcPr>
            <w:tcW w:w="1626" w:type="dxa"/>
            <w:hideMark/>
          </w:tcPr>
          <w:p w14:paraId="5B9327B9" w14:textId="77777777" w:rsidR="00617C5A" w:rsidRPr="0012018A" w:rsidRDefault="00617C5A" w:rsidP="00617C5A">
            <w:pPr>
              <w:rPr>
                <w:rFonts w:ascii="Arial" w:hAnsi="Arial" w:cs="Arial"/>
                <w:sz w:val="16"/>
                <w:szCs w:val="16"/>
              </w:rPr>
            </w:pPr>
            <w:r w:rsidRPr="0012018A">
              <w:rPr>
                <w:rFonts w:ascii="Arial" w:hAnsi="Arial" w:cs="Arial"/>
                <w:sz w:val="16"/>
                <w:szCs w:val="16"/>
              </w:rPr>
              <w:t>MediaTek inc.</w:t>
            </w:r>
          </w:p>
        </w:tc>
      </w:tr>
      <w:tr w:rsidR="00617C5A" w:rsidRPr="0012018A" w14:paraId="778ECD5A" w14:textId="77777777" w:rsidTr="00617C5A">
        <w:trPr>
          <w:trHeight w:val="19"/>
        </w:trPr>
        <w:tc>
          <w:tcPr>
            <w:tcW w:w="1255" w:type="dxa"/>
            <w:hideMark/>
          </w:tcPr>
          <w:p w14:paraId="245128BF" w14:textId="77777777" w:rsidR="00617C5A" w:rsidRPr="0012018A" w:rsidRDefault="00617C5A" w:rsidP="00617C5A">
            <w:pPr>
              <w:rPr>
                <w:rFonts w:ascii="Arial" w:hAnsi="Arial" w:cs="Arial"/>
                <w:b/>
                <w:bCs/>
                <w:color w:val="0000FF"/>
                <w:sz w:val="16"/>
                <w:szCs w:val="16"/>
                <w:u w:val="single"/>
              </w:rPr>
            </w:pPr>
            <w:hyperlink r:id="rId83" w:history="1">
              <w:r w:rsidRPr="0012018A">
                <w:rPr>
                  <w:rFonts w:ascii="Arial" w:hAnsi="Arial" w:cs="Arial"/>
                  <w:b/>
                  <w:bCs/>
                  <w:color w:val="0000FF"/>
                  <w:sz w:val="16"/>
                  <w:szCs w:val="16"/>
                  <w:u w:val="single"/>
                </w:rPr>
                <w:t>R4-2511650</w:t>
              </w:r>
            </w:hyperlink>
          </w:p>
        </w:tc>
        <w:tc>
          <w:tcPr>
            <w:tcW w:w="7110" w:type="dxa"/>
            <w:hideMark/>
          </w:tcPr>
          <w:p w14:paraId="5894E739" w14:textId="77777777" w:rsidR="00617C5A" w:rsidRPr="0012018A" w:rsidRDefault="00617C5A" w:rsidP="00617C5A">
            <w:pPr>
              <w:rPr>
                <w:rFonts w:ascii="Arial" w:hAnsi="Arial" w:cs="Arial"/>
                <w:sz w:val="16"/>
                <w:szCs w:val="16"/>
              </w:rPr>
            </w:pPr>
            <w:r w:rsidRPr="0012018A">
              <w:rPr>
                <w:rFonts w:ascii="Arial" w:hAnsi="Arial" w:cs="Arial"/>
                <w:sz w:val="16"/>
                <w:szCs w:val="16"/>
              </w:rPr>
              <w:t>Discussion on FR2-1 SSB based L3 measurement delay reduction by optimizing CSSF</w:t>
            </w:r>
          </w:p>
        </w:tc>
        <w:tc>
          <w:tcPr>
            <w:tcW w:w="1626" w:type="dxa"/>
            <w:hideMark/>
          </w:tcPr>
          <w:p w14:paraId="63776C9E" w14:textId="77777777" w:rsidR="00617C5A" w:rsidRPr="0012018A" w:rsidRDefault="00617C5A" w:rsidP="00617C5A">
            <w:pPr>
              <w:rPr>
                <w:rFonts w:ascii="Arial" w:hAnsi="Arial" w:cs="Arial"/>
                <w:sz w:val="16"/>
                <w:szCs w:val="16"/>
              </w:rPr>
            </w:pPr>
            <w:r w:rsidRPr="0012018A">
              <w:rPr>
                <w:rFonts w:ascii="Arial" w:hAnsi="Arial" w:cs="Arial"/>
                <w:sz w:val="16"/>
                <w:szCs w:val="16"/>
              </w:rPr>
              <w:t>MediaTek inc.</w:t>
            </w:r>
          </w:p>
        </w:tc>
      </w:tr>
      <w:tr w:rsidR="00617C5A" w:rsidRPr="0012018A" w14:paraId="57A73B34" w14:textId="77777777" w:rsidTr="00617C5A">
        <w:trPr>
          <w:trHeight w:val="19"/>
        </w:trPr>
        <w:tc>
          <w:tcPr>
            <w:tcW w:w="1255" w:type="dxa"/>
            <w:hideMark/>
          </w:tcPr>
          <w:p w14:paraId="3C68DB60" w14:textId="77777777" w:rsidR="00617C5A" w:rsidRPr="0012018A" w:rsidRDefault="00617C5A" w:rsidP="00617C5A">
            <w:pPr>
              <w:rPr>
                <w:rFonts w:ascii="Arial" w:hAnsi="Arial" w:cs="Arial"/>
                <w:b/>
                <w:bCs/>
                <w:color w:val="0000FF"/>
                <w:sz w:val="16"/>
                <w:szCs w:val="16"/>
                <w:u w:val="single"/>
              </w:rPr>
            </w:pPr>
            <w:hyperlink r:id="rId84" w:history="1">
              <w:r w:rsidRPr="0012018A">
                <w:rPr>
                  <w:rFonts w:ascii="Arial" w:hAnsi="Arial" w:cs="Arial"/>
                  <w:b/>
                  <w:bCs/>
                  <w:color w:val="0000FF"/>
                  <w:sz w:val="16"/>
                  <w:szCs w:val="16"/>
                  <w:u w:val="single"/>
                </w:rPr>
                <w:t>R4-2511655</w:t>
              </w:r>
            </w:hyperlink>
          </w:p>
        </w:tc>
        <w:tc>
          <w:tcPr>
            <w:tcW w:w="7110" w:type="dxa"/>
            <w:hideMark/>
          </w:tcPr>
          <w:p w14:paraId="1DB4B816" w14:textId="77777777" w:rsidR="00617C5A" w:rsidRPr="0012018A" w:rsidRDefault="00617C5A" w:rsidP="00617C5A">
            <w:pPr>
              <w:rPr>
                <w:rFonts w:ascii="Arial" w:hAnsi="Arial" w:cs="Arial"/>
                <w:sz w:val="16"/>
                <w:szCs w:val="16"/>
              </w:rPr>
            </w:pPr>
            <w:r w:rsidRPr="0012018A">
              <w:rPr>
                <w:rFonts w:ascii="Arial" w:hAnsi="Arial" w:cs="Arial"/>
                <w:sz w:val="16"/>
                <w:szCs w:val="16"/>
              </w:rPr>
              <w:t>Draft big CR for NR Radio Resource Management (RRM) Phase 5</w:t>
            </w:r>
          </w:p>
        </w:tc>
        <w:tc>
          <w:tcPr>
            <w:tcW w:w="1626" w:type="dxa"/>
            <w:hideMark/>
          </w:tcPr>
          <w:p w14:paraId="3906DF09"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2AD5F4A7" w14:textId="77777777" w:rsidTr="00617C5A">
        <w:trPr>
          <w:trHeight w:val="19"/>
        </w:trPr>
        <w:tc>
          <w:tcPr>
            <w:tcW w:w="1255" w:type="dxa"/>
            <w:hideMark/>
          </w:tcPr>
          <w:p w14:paraId="4597190D" w14:textId="77777777" w:rsidR="00617C5A" w:rsidRPr="0012018A" w:rsidRDefault="00617C5A" w:rsidP="00617C5A">
            <w:pPr>
              <w:rPr>
                <w:rFonts w:ascii="Arial" w:hAnsi="Arial" w:cs="Arial"/>
                <w:b/>
                <w:bCs/>
                <w:color w:val="0000FF"/>
                <w:sz w:val="16"/>
                <w:szCs w:val="16"/>
                <w:u w:val="single"/>
              </w:rPr>
            </w:pPr>
            <w:hyperlink r:id="rId85" w:history="1">
              <w:r w:rsidRPr="0012018A">
                <w:rPr>
                  <w:rFonts w:ascii="Arial" w:hAnsi="Arial" w:cs="Arial"/>
                  <w:b/>
                  <w:bCs/>
                  <w:color w:val="0000FF"/>
                  <w:sz w:val="16"/>
                  <w:szCs w:val="16"/>
                  <w:u w:val="single"/>
                </w:rPr>
                <w:t>R4-2512123</w:t>
              </w:r>
            </w:hyperlink>
          </w:p>
        </w:tc>
        <w:tc>
          <w:tcPr>
            <w:tcW w:w="7110" w:type="dxa"/>
            <w:hideMark/>
          </w:tcPr>
          <w:p w14:paraId="50A8D56C" w14:textId="77777777" w:rsidR="00617C5A" w:rsidRPr="0012018A" w:rsidRDefault="00617C5A" w:rsidP="00617C5A">
            <w:pPr>
              <w:rPr>
                <w:rFonts w:ascii="Arial" w:hAnsi="Arial" w:cs="Arial"/>
                <w:sz w:val="16"/>
                <w:szCs w:val="16"/>
              </w:rPr>
            </w:pPr>
            <w:r w:rsidRPr="0012018A">
              <w:rPr>
                <w:rFonts w:ascii="Arial" w:hAnsi="Arial" w:cs="Arial"/>
                <w:sz w:val="16"/>
                <w:szCs w:val="16"/>
              </w:rPr>
              <w:t>Ad-hoc minutes for NR_RRM_Ph5</w:t>
            </w:r>
          </w:p>
        </w:tc>
        <w:tc>
          <w:tcPr>
            <w:tcW w:w="1626" w:type="dxa"/>
            <w:hideMark/>
          </w:tcPr>
          <w:p w14:paraId="781077EF"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5390C67D" w14:textId="77777777" w:rsidTr="00617C5A">
        <w:trPr>
          <w:trHeight w:val="19"/>
        </w:trPr>
        <w:tc>
          <w:tcPr>
            <w:tcW w:w="1255" w:type="dxa"/>
            <w:hideMark/>
          </w:tcPr>
          <w:p w14:paraId="6D1762A3" w14:textId="77777777" w:rsidR="00617C5A" w:rsidRPr="0012018A" w:rsidRDefault="00617C5A" w:rsidP="00617C5A">
            <w:pPr>
              <w:rPr>
                <w:rFonts w:ascii="Arial" w:hAnsi="Arial" w:cs="Arial"/>
                <w:b/>
                <w:bCs/>
                <w:color w:val="0000FF"/>
                <w:sz w:val="16"/>
                <w:szCs w:val="16"/>
                <w:u w:val="single"/>
              </w:rPr>
            </w:pPr>
            <w:hyperlink r:id="rId86" w:history="1">
              <w:r w:rsidRPr="0012018A">
                <w:rPr>
                  <w:rFonts w:ascii="Arial" w:hAnsi="Arial" w:cs="Arial"/>
                  <w:b/>
                  <w:bCs/>
                  <w:color w:val="0000FF"/>
                  <w:sz w:val="16"/>
                  <w:szCs w:val="16"/>
                  <w:u w:val="single"/>
                </w:rPr>
                <w:t>R4-2512124</w:t>
              </w:r>
            </w:hyperlink>
          </w:p>
        </w:tc>
        <w:tc>
          <w:tcPr>
            <w:tcW w:w="7110" w:type="dxa"/>
            <w:hideMark/>
          </w:tcPr>
          <w:p w14:paraId="352FFB5B" w14:textId="77777777" w:rsidR="00617C5A" w:rsidRPr="0012018A" w:rsidRDefault="00617C5A" w:rsidP="00617C5A">
            <w:pPr>
              <w:rPr>
                <w:rFonts w:ascii="Arial" w:hAnsi="Arial" w:cs="Arial"/>
                <w:sz w:val="16"/>
                <w:szCs w:val="16"/>
              </w:rPr>
            </w:pPr>
            <w:r w:rsidRPr="0012018A">
              <w:rPr>
                <w:rFonts w:ascii="Arial" w:hAnsi="Arial" w:cs="Arial"/>
                <w:sz w:val="16"/>
                <w:szCs w:val="16"/>
              </w:rPr>
              <w:t>WF on RRM requirements for NR_RRM_Ph5_Part1</w:t>
            </w:r>
          </w:p>
        </w:tc>
        <w:tc>
          <w:tcPr>
            <w:tcW w:w="1626" w:type="dxa"/>
            <w:hideMark/>
          </w:tcPr>
          <w:p w14:paraId="0CCA9A5E"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1A14D8D4" w14:textId="77777777" w:rsidTr="00617C5A">
        <w:trPr>
          <w:trHeight w:val="19"/>
        </w:trPr>
        <w:tc>
          <w:tcPr>
            <w:tcW w:w="1255" w:type="dxa"/>
            <w:hideMark/>
          </w:tcPr>
          <w:p w14:paraId="741B880B" w14:textId="77777777" w:rsidR="00617C5A" w:rsidRPr="0012018A" w:rsidRDefault="00617C5A" w:rsidP="00617C5A">
            <w:pPr>
              <w:rPr>
                <w:rFonts w:ascii="Arial" w:hAnsi="Arial" w:cs="Arial"/>
                <w:b/>
                <w:bCs/>
                <w:color w:val="0000FF"/>
                <w:sz w:val="16"/>
                <w:szCs w:val="16"/>
                <w:u w:val="single"/>
              </w:rPr>
            </w:pPr>
            <w:hyperlink r:id="rId87" w:history="1">
              <w:r w:rsidRPr="0012018A">
                <w:rPr>
                  <w:rFonts w:ascii="Arial" w:hAnsi="Arial" w:cs="Arial"/>
                  <w:b/>
                  <w:bCs/>
                  <w:color w:val="0000FF"/>
                  <w:sz w:val="16"/>
                  <w:szCs w:val="16"/>
                  <w:u w:val="single"/>
                </w:rPr>
                <w:t>R4-2512125</w:t>
              </w:r>
            </w:hyperlink>
          </w:p>
        </w:tc>
        <w:tc>
          <w:tcPr>
            <w:tcW w:w="7110" w:type="dxa"/>
            <w:hideMark/>
          </w:tcPr>
          <w:p w14:paraId="5F3EF7A5" w14:textId="77777777" w:rsidR="00617C5A" w:rsidRPr="0012018A" w:rsidRDefault="00617C5A" w:rsidP="00617C5A">
            <w:pPr>
              <w:rPr>
                <w:rFonts w:ascii="Arial" w:hAnsi="Arial" w:cs="Arial"/>
                <w:sz w:val="16"/>
                <w:szCs w:val="16"/>
              </w:rPr>
            </w:pPr>
            <w:r w:rsidRPr="0012018A">
              <w:rPr>
                <w:rFonts w:ascii="Arial" w:hAnsi="Arial" w:cs="Arial"/>
                <w:sz w:val="16"/>
                <w:szCs w:val="16"/>
              </w:rPr>
              <w:t>WF on RRM requirements for NR_RRM_Ph5_Part2</w:t>
            </w:r>
          </w:p>
        </w:tc>
        <w:tc>
          <w:tcPr>
            <w:tcW w:w="1626" w:type="dxa"/>
            <w:hideMark/>
          </w:tcPr>
          <w:p w14:paraId="0DAF5321" w14:textId="77777777" w:rsidR="00617C5A" w:rsidRPr="0012018A" w:rsidRDefault="00617C5A" w:rsidP="00617C5A">
            <w:pPr>
              <w:rPr>
                <w:rFonts w:ascii="Arial" w:hAnsi="Arial" w:cs="Arial"/>
                <w:sz w:val="16"/>
                <w:szCs w:val="16"/>
              </w:rPr>
            </w:pPr>
            <w:r w:rsidRPr="0012018A">
              <w:rPr>
                <w:rFonts w:ascii="Arial" w:hAnsi="Arial" w:cs="Arial"/>
                <w:sz w:val="16"/>
                <w:szCs w:val="16"/>
              </w:rPr>
              <w:t>CATT</w:t>
            </w:r>
          </w:p>
        </w:tc>
      </w:tr>
      <w:tr w:rsidR="00617C5A" w:rsidRPr="0012018A" w14:paraId="019DECBD" w14:textId="77777777" w:rsidTr="00617C5A">
        <w:trPr>
          <w:trHeight w:val="19"/>
        </w:trPr>
        <w:tc>
          <w:tcPr>
            <w:tcW w:w="1255" w:type="dxa"/>
            <w:hideMark/>
          </w:tcPr>
          <w:p w14:paraId="2CCF0D91" w14:textId="77777777" w:rsidR="00617C5A" w:rsidRPr="0012018A" w:rsidRDefault="00617C5A" w:rsidP="00617C5A">
            <w:pPr>
              <w:rPr>
                <w:rFonts w:ascii="Arial" w:hAnsi="Arial" w:cs="Arial"/>
                <w:b/>
                <w:bCs/>
                <w:color w:val="0000FF"/>
                <w:sz w:val="16"/>
                <w:szCs w:val="16"/>
                <w:u w:val="single"/>
              </w:rPr>
            </w:pPr>
            <w:hyperlink r:id="rId88" w:history="1">
              <w:r w:rsidRPr="0012018A">
                <w:rPr>
                  <w:rFonts w:ascii="Arial" w:hAnsi="Arial" w:cs="Arial"/>
                  <w:b/>
                  <w:bCs/>
                  <w:color w:val="0000FF"/>
                  <w:sz w:val="16"/>
                  <w:szCs w:val="16"/>
                  <w:u w:val="single"/>
                </w:rPr>
                <w:t>R4-2512127</w:t>
              </w:r>
            </w:hyperlink>
          </w:p>
        </w:tc>
        <w:tc>
          <w:tcPr>
            <w:tcW w:w="7110" w:type="dxa"/>
            <w:hideMark/>
          </w:tcPr>
          <w:p w14:paraId="1E483145" w14:textId="77777777" w:rsidR="00617C5A" w:rsidRPr="0012018A" w:rsidRDefault="00617C5A" w:rsidP="00617C5A">
            <w:pPr>
              <w:rPr>
                <w:rFonts w:ascii="Arial" w:hAnsi="Arial" w:cs="Arial"/>
                <w:sz w:val="16"/>
                <w:szCs w:val="16"/>
              </w:rPr>
            </w:pPr>
            <w:r w:rsidRPr="0012018A">
              <w:rPr>
                <w:rFonts w:ascii="Arial" w:hAnsi="Arial" w:cs="Arial"/>
                <w:sz w:val="16"/>
                <w:szCs w:val="16"/>
              </w:rPr>
              <w:t>WF on FS_NR_AIML_Mob_Part1</w:t>
            </w:r>
          </w:p>
        </w:tc>
        <w:tc>
          <w:tcPr>
            <w:tcW w:w="1626" w:type="dxa"/>
            <w:hideMark/>
          </w:tcPr>
          <w:p w14:paraId="5296E361" w14:textId="77777777" w:rsidR="00617C5A" w:rsidRPr="0012018A" w:rsidRDefault="00617C5A" w:rsidP="00617C5A">
            <w:pPr>
              <w:rPr>
                <w:rFonts w:ascii="Arial" w:hAnsi="Arial" w:cs="Arial"/>
                <w:sz w:val="16"/>
                <w:szCs w:val="16"/>
              </w:rPr>
            </w:pPr>
            <w:r w:rsidRPr="0012018A">
              <w:rPr>
                <w:rFonts w:ascii="Arial" w:hAnsi="Arial" w:cs="Arial"/>
                <w:sz w:val="16"/>
                <w:szCs w:val="16"/>
              </w:rPr>
              <w:t>Nokia</w:t>
            </w:r>
          </w:p>
        </w:tc>
      </w:tr>
      <w:tr w:rsidR="00617C5A" w:rsidRPr="0012018A" w14:paraId="159C1C0F" w14:textId="77777777" w:rsidTr="00617C5A">
        <w:trPr>
          <w:trHeight w:val="19"/>
        </w:trPr>
        <w:tc>
          <w:tcPr>
            <w:tcW w:w="1255" w:type="dxa"/>
            <w:hideMark/>
          </w:tcPr>
          <w:p w14:paraId="228FC2BD" w14:textId="77777777" w:rsidR="00617C5A" w:rsidRPr="0012018A" w:rsidRDefault="00617C5A" w:rsidP="00617C5A">
            <w:pPr>
              <w:rPr>
                <w:rFonts w:ascii="Arial" w:hAnsi="Arial" w:cs="Arial"/>
                <w:b/>
                <w:bCs/>
                <w:color w:val="0000FF"/>
                <w:sz w:val="16"/>
                <w:szCs w:val="16"/>
                <w:u w:val="single"/>
              </w:rPr>
            </w:pPr>
            <w:hyperlink r:id="rId89" w:history="1">
              <w:r w:rsidRPr="0012018A">
                <w:rPr>
                  <w:rFonts w:ascii="Arial" w:hAnsi="Arial" w:cs="Arial"/>
                  <w:b/>
                  <w:bCs/>
                  <w:color w:val="0000FF"/>
                  <w:sz w:val="16"/>
                  <w:szCs w:val="16"/>
                  <w:u w:val="single"/>
                </w:rPr>
                <w:t>R4-2512161</w:t>
              </w:r>
            </w:hyperlink>
          </w:p>
        </w:tc>
        <w:tc>
          <w:tcPr>
            <w:tcW w:w="7110" w:type="dxa"/>
            <w:hideMark/>
          </w:tcPr>
          <w:p w14:paraId="002E895C"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Reply LS on </w:t>
            </w:r>
            <w:proofErr w:type="spellStart"/>
            <w:r w:rsidRPr="0012018A">
              <w:rPr>
                <w:rFonts w:ascii="Arial" w:hAnsi="Arial" w:cs="Arial"/>
                <w:sz w:val="16"/>
                <w:szCs w:val="16"/>
              </w:rPr>
              <w:t>on</w:t>
            </w:r>
            <w:proofErr w:type="spellEnd"/>
            <w:r w:rsidRPr="0012018A">
              <w:rPr>
                <w:rFonts w:ascii="Arial" w:hAnsi="Arial" w:cs="Arial"/>
                <w:sz w:val="16"/>
                <w:szCs w:val="16"/>
              </w:rPr>
              <w:t xml:space="preserve"> CSSF optimization for NR RRM Phase 5</w:t>
            </w:r>
          </w:p>
        </w:tc>
        <w:tc>
          <w:tcPr>
            <w:tcW w:w="1626" w:type="dxa"/>
            <w:hideMark/>
          </w:tcPr>
          <w:p w14:paraId="14582BFC"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r w:rsidR="00617C5A" w:rsidRPr="0012018A" w14:paraId="535C37AF" w14:textId="77777777" w:rsidTr="00617C5A">
        <w:trPr>
          <w:trHeight w:val="19"/>
        </w:trPr>
        <w:tc>
          <w:tcPr>
            <w:tcW w:w="1255" w:type="dxa"/>
            <w:hideMark/>
          </w:tcPr>
          <w:p w14:paraId="20ED29CF" w14:textId="77777777" w:rsidR="00617C5A" w:rsidRPr="0012018A" w:rsidRDefault="00617C5A" w:rsidP="00617C5A">
            <w:pPr>
              <w:rPr>
                <w:rFonts w:ascii="Arial" w:hAnsi="Arial" w:cs="Arial"/>
                <w:b/>
                <w:bCs/>
                <w:color w:val="0000FF"/>
                <w:sz w:val="16"/>
                <w:szCs w:val="16"/>
                <w:u w:val="single"/>
              </w:rPr>
            </w:pPr>
            <w:hyperlink r:id="rId90" w:history="1">
              <w:r w:rsidRPr="0012018A">
                <w:rPr>
                  <w:rFonts w:ascii="Arial" w:hAnsi="Arial" w:cs="Arial"/>
                  <w:b/>
                  <w:bCs/>
                  <w:color w:val="0000FF"/>
                  <w:sz w:val="16"/>
                  <w:szCs w:val="16"/>
                  <w:u w:val="single"/>
                </w:rPr>
                <w:t>R4-2512240</w:t>
              </w:r>
            </w:hyperlink>
          </w:p>
        </w:tc>
        <w:tc>
          <w:tcPr>
            <w:tcW w:w="7110" w:type="dxa"/>
            <w:hideMark/>
          </w:tcPr>
          <w:p w14:paraId="4569C0FC" w14:textId="77777777" w:rsidR="00617C5A" w:rsidRPr="0012018A" w:rsidRDefault="00617C5A" w:rsidP="00617C5A">
            <w:pPr>
              <w:rPr>
                <w:rFonts w:ascii="Arial" w:hAnsi="Arial" w:cs="Arial"/>
                <w:sz w:val="16"/>
                <w:szCs w:val="16"/>
              </w:rPr>
            </w:pPr>
            <w:r w:rsidRPr="0012018A">
              <w:rPr>
                <w:rFonts w:ascii="Arial" w:hAnsi="Arial" w:cs="Arial"/>
                <w:sz w:val="16"/>
                <w:szCs w:val="16"/>
              </w:rPr>
              <w:t>Draft CR for CSSF optimization of RRM Phase 5</w:t>
            </w:r>
          </w:p>
        </w:tc>
        <w:tc>
          <w:tcPr>
            <w:tcW w:w="1626" w:type="dxa"/>
            <w:hideMark/>
          </w:tcPr>
          <w:p w14:paraId="051D6299"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OPPO, Huawei, </w:t>
            </w:r>
            <w:proofErr w:type="spellStart"/>
            <w:r w:rsidRPr="0012018A">
              <w:rPr>
                <w:rFonts w:ascii="Arial" w:hAnsi="Arial" w:cs="Arial"/>
                <w:sz w:val="16"/>
                <w:szCs w:val="16"/>
              </w:rPr>
              <w:t>HiSilicon</w:t>
            </w:r>
            <w:proofErr w:type="spellEnd"/>
          </w:p>
        </w:tc>
      </w:tr>
      <w:tr w:rsidR="00617C5A" w:rsidRPr="0012018A" w14:paraId="717DB356" w14:textId="77777777" w:rsidTr="00617C5A">
        <w:trPr>
          <w:trHeight w:val="19"/>
        </w:trPr>
        <w:tc>
          <w:tcPr>
            <w:tcW w:w="1255" w:type="dxa"/>
            <w:hideMark/>
          </w:tcPr>
          <w:p w14:paraId="13D125F2" w14:textId="77777777" w:rsidR="00617C5A" w:rsidRPr="0012018A" w:rsidRDefault="00617C5A" w:rsidP="00617C5A">
            <w:pPr>
              <w:rPr>
                <w:rFonts w:ascii="Arial" w:hAnsi="Arial" w:cs="Arial"/>
                <w:b/>
                <w:bCs/>
                <w:color w:val="0000FF"/>
                <w:sz w:val="16"/>
                <w:szCs w:val="16"/>
                <w:u w:val="single"/>
              </w:rPr>
            </w:pPr>
            <w:hyperlink r:id="rId91" w:history="1">
              <w:r w:rsidRPr="0012018A">
                <w:rPr>
                  <w:rFonts w:ascii="Arial" w:hAnsi="Arial" w:cs="Arial"/>
                  <w:b/>
                  <w:bCs/>
                  <w:color w:val="0000FF"/>
                  <w:sz w:val="16"/>
                  <w:szCs w:val="16"/>
                  <w:u w:val="single"/>
                </w:rPr>
                <w:t>R4-2512289</w:t>
              </w:r>
            </w:hyperlink>
          </w:p>
        </w:tc>
        <w:tc>
          <w:tcPr>
            <w:tcW w:w="7110" w:type="dxa"/>
            <w:hideMark/>
          </w:tcPr>
          <w:p w14:paraId="59A96192" w14:textId="77777777" w:rsidR="00617C5A" w:rsidRPr="0012018A" w:rsidRDefault="00617C5A" w:rsidP="00617C5A">
            <w:pPr>
              <w:rPr>
                <w:rFonts w:ascii="Arial" w:hAnsi="Arial" w:cs="Arial"/>
                <w:sz w:val="16"/>
                <w:szCs w:val="16"/>
              </w:rPr>
            </w:pPr>
            <w:r w:rsidRPr="0012018A">
              <w:rPr>
                <w:rFonts w:ascii="Arial" w:hAnsi="Arial" w:cs="Arial"/>
                <w:sz w:val="16"/>
                <w:szCs w:val="16"/>
              </w:rPr>
              <w:t>Draft CR on FR2-1 L3 measurement delay by optimizing Rx beam sweeping factor</w:t>
            </w:r>
          </w:p>
        </w:tc>
        <w:tc>
          <w:tcPr>
            <w:tcW w:w="1626" w:type="dxa"/>
            <w:hideMark/>
          </w:tcPr>
          <w:p w14:paraId="521101C5"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Apple, CATT, Nokia, CMCC, Huawei, </w:t>
            </w:r>
            <w:proofErr w:type="spellStart"/>
            <w:r w:rsidRPr="0012018A">
              <w:rPr>
                <w:rFonts w:ascii="Arial" w:hAnsi="Arial" w:cs="Arial"/>
                <w:sz w:val="16"/>
                <w:szCs w:val="16"/>
              </w:rPr>
              <w:t>HiSilicon</w:t>
            </w:r>
            <w:proofErr w:type="spellEnd"/>
          </w:p>
        </w:tc>
      </w:tr>
      <w:tr w:rsidR="00617C5A" w:rsidRPr="0012018A" w14:paraId="2C0C75B8" w14:textId="77777777" w:rsidTr="00617C5A">
        <w:trPr>
          <w:trHeight w:val="19"/>
        </w:trPr>
        <w:tc>
          <w:tcPr>
            <w:tcW w:w="1255" w:type="dxa"/>
            <w:hideMark/>
          </w:tcPr>
          <w:p w14:paraId="7E55E319" w14:textId="77777777" w:rsidR="00617C5A" w:rsidRPr="0012018A" w:rsidRDefault="00617C5A" w:rsidP="00617C5A">
            <w:pPr>
              <w:rPr>
                <w:rFonts w:ascii="Arial" w:hAnsi="Arial" w:cs="Arial"/>
                <w:b/>
                <w:bCs/>
                <w:color w:val="0000FF"/>
                <w:sz w:val="16"/>
                <w:szCs w:val="16"/>
                <w:u w:val="single"/>
              </w:rPr>
            </w:pPr>
            <w:hyperlink r:id="rId92" w:history="1">
              <w:r w:rsidRPr="0012018A">
                <w:rPr>
                  <w:rFonts w:ascii="Arial" w:hAnsi="Arial" w:cs="Arial"/>
                  <w:b/>
                  <w:bCs/>
                  <w:color w:val="0000FF"/>
                  <w:sz w:val="16"/>
                  <w:szCs w:val="16"/>
                  <w:u w:val="single"/>
                </w:rPr>
                <w:t>R4-2512325</w:t>
              </w:r>
            </w:hyperlink>
          </w:p>
        </w:tc>
        <w:tc>
          <w:tcPr>
            <w:tcW w:w="7110" w:type="dxa"/>
            <w:hideMark/>
          </w:tcPr>
          <w:p w14:paraId="3FF635D6" w14:textId="77777777" w:rsidR="00617C5A" w:rsidRPr="0012018A" w:rsidRDefault="00617C5A" w:rsidP="00617C5A">
            <w:pPr>
              <w:rPr>
                <w:rFonts w:ascii="Arial" w:hAnsi="Arial" w:cs="Arial"/>
                <w:sz w:val="16"/>
                <w:szCs w:val="16"/>
              </w:rPr>
            </w:pPr>
            <w:r w:rsidRPr="0012018A">
              <w:rPr>
                <w:rFonts w:ascii="Arial" w:hAnsi="Arial" w:cs="Arial"/>
                <w:sz w:val="16"/>
                <w:szCs w:val="16"/>
              </w:rPr>
              <w:t>Draft CR for CSSF optimization of RRM Phase 5</w:t>
            </w:r>
          </w:p>
        </w:tc>
        <w:tc>
          <w:tcPr>
            <w:tcW w:w="1626" w:type="dxa"/>
            <w:hideMark/>
          </w:tcPr>
          <w:p w14:paraId="637C210A"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OPPO, Huawei, </w:t>
            </w:r>
            <w:proofErr w:type="spellStart"/>
            <w:r w:rsidRPr="0012018A">
              <w:rPr>
                <w:rFonts w:ascii="Arial" w:hAnsi="Arial" w:cs="Arial"/>
                <w:sz w:val="16"/>
                <w:szCs w:val="16"/>
              </w:rPr>
              <w:t>HiSilicon</w:t>
            </w:r>
            <w:proofErr w:type="spellEnd"/>
          </w:p>
        </w:tc>
      </w:tr>
      <w:tr w:rsidR="00617C5A" w:rsidRPr="0012018A" w14:paraId="3CD0675B" w14:textId="77777777" w:rsidTr="00617C5A">
        <w:trPr>
          <w:trHeight w:val="19"/>
        </w:trPr>
        <w:tc>
          <w:tcPr>
            <w:tcW w:w="1255" w:type="dxa"/>
            <w:hideMark/>
          </w:tcPr>
          <w:p w14:paraId="750CDBB2" w14:textId="77777777" w:rsidR="00617C5A" w:rsidRPr="0012018A" w:rsidRDefault="00617C5A" w:rsidP="00617C5A">
            <w:pPr>
              <w:rPr>
                <w:rFonts w:ascii="Arial" w:hAnsi="Arial" w:cs="Arial"/>
                <w:b/>
                <w:bCs/>
                <w:color w:val="0000FF"/>
                <w:sz w:val="16"/>
                <w:szCs w:val="16"/>
                <w:u w:val="single"/>
              </w:rPr>
            </w:pPr>
            <w:hyperlink r:id="rId93" w:history="1">
              <w:r w:rsidRPr="0012018A">
                <w:rPr>
                  <w:rFonts w:ascii="Arial" w:hAnsi="Arial" w:cs="Arial"/>
                  <w:b/>
                  <w:bCs/>
                  <w:color w:val="0000FF"/>
                  <w:sz w:val="16"/>
                  <w:szCs w:val="16"/>
                  <w:u w:val="single"/>
                </w:rPr>
                <w:t>R4-2512333</w:t>
              </w:r>
            </w:hyperlink>
          </w:p>
        </w:tc>
        <w:tc>
          <w:tcPr>
            <w:tcW w:w="7110" w:type="dxa"/>
            <w:hideMark/>
          </w:tcPr>
          <w:p w14:paraId="0955434A" w14:textId="77777777" w:rsidR="00617C5A" w:rsidRPr="0012018A" w:rsidRDefault="00617C5A" w:rsidP="00617C5A">
            <w:pPr>
              <w:rPr>
                <w:rFonts w:ascii="Arial" w:hAnsi="Arial" w:cs="Arial"/>
                <w:sz w:val="16"/>
                <w:szCs w:val="16"/>
              </w:rPr>
            </w:pPr>
            <w:r w:rsidRPr="0012018A">
              <w:rPr>
                <w:rFonts w:ascii="Arial" w:hAnsi="Arial" w:cs="Arial"/>
                <w:sz w:val="16"/>
                <w:szCs w:val="16"/>
              </w:rPr>
              <w:t>LS on Rx BSF optimization for NR RRM Phase 5</w:t>
            </w:r>
          </w:p>
        </w:tc>
        <w:tc>
          <w:tcPr>
            <w:tcW w:w="1626" w:type="dxa"/>
            <w:hideMark/>
          </w:tcPr>
          <w:p w14:paraId="27031885"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 CATT</w:t>
            </w:r>
          </w:p>
        </w:tc>
      </w:tr>
      <w:tr w:rsidR="00617C5A" w:rsidRPr="0012018A" w14:paraId="71269037" w14:textId="77777777" w:rsidTr="00617C5A">
        <w:trPr>
          <w:trHeight w:val="19"/>
        </w:trPr>
        <w:tc>
          <w:tcPr>
            <w:tcW w:w="1255" w:type="dxa"/>
            <w:hideMark/>
          </w:tcPr>
          <w:p w14:paraId="2219DB03" w14:textId="77777777" w:rsidR="00617C5A" w:rsidRPr="0012018A" w:rsidRDefault="00617C5A" w:rsidP="00617C5A">
            <w:pPr>
              <w:rPr>
                <w:rFonts w:ascii="Arial" w:hAnsi="Arial" w:cs="Arial"/>
                <w:b/>
                <w:bCs/>
                <w:color w:val="0000FF"/>
                <w:sz w:val="16"/>
                <w:szCs w:val="16"/>
                <w:u w:val="single"/>
              </w:rPr>
            </w:pPr>
            <w:hyperlink r:id="rId94" w:history="1">
              <w:r w:rsidRPr="0012018A">
                <w:rPr>
                  <w:rFonts w:ascii="Arial" w:hAnsi="Arial" w:cs="Arial"/>
                  <w:b/>
                  <w:bCs/>
                  <w:color w:val="0000FF"/>
                  <w:sz w:val="16"/>
                  <w:szCs w:val="16"/>
                  <w:u w:val="single"/>
                </w:rPr>
                <w:t>R4-2512347</w:t>
              </w:r>
            </w:hyperlink>
          </w:p>
        </w:tc>
        <w:tc>
          <w:tcPr>
            <w:tcW w:w="7110" w:type="dxa"/>
            <w:hideMark/>
          </w:tcPr>
          <w:p w14:paraId="54F3CA78" w14:textId="77777777" w:rsidR="00617C5A" w:rsidRPr="0012018A" w:rsidRDefault="00617C5A" w:rsidP="00617C5A">
            <w:pPr>
              <w:rPr>
                <w:rFonts w:ascii="Arial" w:hAnsi="Arial" w:cs="Arial"/>
                <w:sz w:val="16"/>
                <w:szCs w:val="16"/>
              </w:rPr>
            </w:pPr>
            <w:r w:rsidRPr="0012018A">
              <w:rPr>
                <w:rFonts w:ascii="Arial" w:hAnsi="Arial" w:cs="Arial"/>
                <w:sz w:val="16"/>
                <w:szCs w:val="16"/>
              </w:rPr>
              <w:t>Draft CR for CSSF optimization of RRM Phase 5</w:t>
            </w:r>
          </w:p>
        </w:tc>
        <w:tc>
          <w:tcPr>
            <w:tcW w:w="1626" w:type="dxa"/>
            <w:hideMark/>
          </w:tcPr>
          <w:p w14:paraId="27AB4944" w14:textId="77777777" w:rsidR="00617C5A" w:rsidRPr="0012018A" w:rsidRDefault="00617C5A" w:rsidP="00617C5A">
            <w:pPr>
              <w:rPr>
                <w:rFonts w:ascii="Arial" w:hAnsi="Arial" w:cs="Arial"/>
                <w:sz w:val="16"/>
                <w:szCs w:val="16"/>
              </w:rPr>
            </w:pPr>
            <w:r w:rsidRPr="0012018A">
              <w:rPr>
                <w:rFonts w:ascii="Arial" w:hAnsi="Arial" w:cs="Arial"/>
                <w:sz w:val="16"/>
                <w:szCs w:val="16"/>
              </w:rPr>
              <w:t xml:space="preserve">OPPO, Huawei, </w:t>
            </w:r>
            <w:proofErr w:type="spellStart"/>
            <w:r w:rsidRPr="0012018A">
              <w:rPr>
                <w:rFonts w:ascii="Arial" w:hAnsi="Arial" w:cs="Arial"/>
                <w:sz w:val="16"/>
                <w:szCs w:val="16"/>
              </w:rPr>
              <w:t>HiSilicon</w:t>
            </w:r>
            <w:proofErr w:type="spellEnd"/>
          </w:p>
        </w:tc>
      </w:tr>
      <w:tr w:rsidR="00617C5A" w:rsidRPr="0012018A" w14:paraId="6D614842" w14:textId="77777777" w:rsidTr="00617C5A">
        <w:trPr>
          <w:trHeight w:val="19"/>
        </w:trPr>
        <w:tc>
          <w:tcPr>
            <w:tcW w:w="1255" w:type="dxa"/>
            <w:hideMark/>
          </w:tcPr>
          <w:p w14:paraId="6F777800" w14:textId="77777777" w:rsidR="00617C5A" w:rsidRPr="0012018A" w:rsidRDefault="00617C5A" w:rsidP="00617C5A">
            <w:pPr>
              <w:rPr>
                <w:rFonts w:ascii="Arial" w:hAnsi="Arial" w:cs="Arial"/>
                <w:color w:val="000000"/>
                <w:sz w:val="16"/>
                <w:szCs w:val="16"/>
              </w:rPr>
            </w:pPr>
            <w:r w:rsidRPr="0012018A">
              <w:rPr>
                <w:rFonts w:ascii="Arial" w:hAnsi="Arial" w:cs="Arial"/>
                <w:color w:val="000000"/>
                <w:sz w:val="16"/>
                <w:szCs w:val="16"/>
              </w:rPr>
              <w:t>R4-2512348</w:t>
            </w:r>
          </w:p>
        </w:tc>
        <w:tc>
          <w:tcPr>
            <w:tcW w:w="7110" w:type="dxa"/>
            <w:hideMark/>
          </w:tcPr>
          <w:p w14:paraId="5543991A" w14:textId="77777777" w:rsidR="00617C5A" w:rsidRPr="0012018A" w:rsidRDefault="00617C5A" w:rsidP="00617C5A">
            <w:pPr>
              <w:rPr>
                <w:rFonts w:ascii="Arial" w:hAnsi="Arial" w:cs="Arial"/>
                <w:sz w:val="16"/>
                <w:szCs w:val="16"/>
              </w:rPr>
            </w:pPr>
            <w:r w:rsidRPr="0012018A">
              <w:rPr>
                <w:rFonts w:ascii="Arial" w:hAnsi="Arial" w:cs="Arial"/>
                <w:sz w:val="16"/>
                <w:szCs w:val="16"/>
              </w:rPr>
              <w:t>Draft big CR for NR Radio Resource Management (RRM) Phase 5</w:t>
            </w:r>
          </w:p>
        </w:tc>
        <w:tc>
          <w:tcPr>
            <w:tcW w:w="1626" w:type="dxa"/>
            <w:hideMark/>
          </w:tcPr>
          <w:p w14:paraId="1D555317" w14:textId="77777777" w:rsidR="00617C5A" w:rsidRPr="0012018A" w:rsidRDefault="00617C5A" w:rsidP="00617C5A">
            <w:pPr>
              <w:rPr>
                <w:rFonts w:ascii="Arial" w:hAnsi="Arial" w:cs="Arial"/>
                <w:sz w:val="16"/>
                <w:szCs w:val="16"/>
              </w:rPr>
            </w:pPr>
            <w:r w:rsidRPr="0012018A">
              <w:rPr>
                <w:rFonts w:ascii="Arial" w:hAnsi="Arial" w:cs="Arial"/>
                <w:sz w:val="16"/>
                <w:szCs w:val="16"/>
              </w:rPr>
              <w:t>Apple</w:t>
            </w:r>
          </w:p>
        </w:tc>
      </w:tr>
    </w:tbl>
    <w:p w14:paraId="6FE123EB" w14:textId="77777777" w:rsidR="002B2969" w:rsidRPr="0012018A" w:rsidRDefault="002B2969" w:rsidP="00AD7C74">
      <w:pPr>
        <w:rPr>
          <w:b/>
          <w:u w:val="single"/>
        </w:rPr>
      </w:pPr>
    </w:p>
    <w:p w14:paraId="58F46F21" w14:textId="77777777" w:rsidR="007570C1" w:rsidRPr="0012018A" w:rsidRDefault="007570C1" w:rsidP="00AD7C74">
      <w:pPr>
        <w:rPr>
          <w:b/>
          <w:u w:val="single"/>
        </w:rPr>
      </w:pPr>
    </w:p>
    <w:p w14:paraId="62AABF12" w14:textId="56056B51" w:rsidR="00D67E61" w:rsidRPr="0012018A" w:rsidRDefault="00D67E61" w:rsidP="00D67E61">
      <w:pPr>
        <w:pStyle w:val="FP"/>
        <w:rPr>
          <w:sz w:val="12"/>
          <w:szCs w:val="12"/>
        </w:rPr>
      </w:pPr>
      <w:r w:rsidRPr="0012018A">
        <w:rPr>
          <w:sz w:val="12"/>
          <w:szCs w:val="12"/>
        </w:rPr>
        <w:tab/>
        <w:t>01.08.2022</w:t>
      </w:r>
      <w:r w:rsidRPr="0012018A">
        <w:rPr>
          <w:sz w:val="12"/>
          <w:szCs w:val="12"/>
        </w:rPr>
        <w:tab/>
      </w:r>
      <w:r w:rsidRPr="0012018A">
        <w:rPr>
          <w:sz w:val="12"/>
          <w:szCs w:val="12"/>
        </w:rPr>
        <w:tab/>
        <w:t>minor adaptations for RAN #97e</w:t>
      </w:r>
    </w:p>
    <w:p w14:paraId="5792C62B" w14:textId="4A16EFCE" w:rsidR="00321EF0" w:rsidRPr="0012018A" w:rsidRDefault="00321EF0" w:rsidP="00321EF0">
      <w:pPr>
        <w:pStyle w:val="FP"/>
        <w:rPr>
          <w:sz w:val="12"/>
          <w:szCs w:val="12"/>
        </w:rPr>
      </w:pPr>
      <w:r w:rsidRPr="0012018A">
        <w:rPr>
          <w:sz w:val="12"/>
          <w:szCs w:val="12"/>
        </w:rPr>
        <w:tab/>
        <w:t>21.05.2022</w:t>
      </w:r>
      <w:r w:rsidRPr="0012018A">
        <w:rPr>
          <w:sz w:val="12"/>
          <w:szCs w:val="12"/>
        </w:rPr>
        <w:tab/>
      </w:r>
      <w:r w:rsidRPr="0012018A">
        <w:rPr>
          <w:sz w:val="12"/>
          <w:szCs w:val="12"/>
        </w:rPr>
        <w:tab/>
        <w:t>minor adaptations for RAN #96</w:t>
      </w:r>
    </w:p>
    <w:p w14:paraId="6F4DFC16" w14:textId="4A73D6D8" w:rsidR="00714D27" w:rsidRPr="0012018A" w:rsidRDefault="00714D27" w:rsidP="00714D27">
      <w:pPr>
        <w:pStyle w:val="FP"/>
        <w:rPr>
          <w:sz w:val="12"/>
          <w:szCs w:val="12"/>
        </w:rPr>
      </w:pPr>
      <w:r w:rsidRPr="0012018A">
        <w:rPr>
          <w:sz w:val="12"/>
          <w:szCs w:val="12"/>
        </w:rPr>
        <w:tab/>
        <w:t>10.01.2022</w:t>
      </w:r>
      <w:r w:rsidRPr="0012018A">
        <w:rPr>
          <w:sz w:val="12"/>
          <w:szCs w:val="12"/>
        </w:rPr>
        <w:tab/>
      </w:r>
      <w:r w:rsidRPr="0012018A">
        <w:rPr>
          <w:sz w:val="12"/>
          <w:szCs w:val="12"/>
        </w:rPr>
        <w:tab/>
        <w:t>minor adaptations for RAN #95e</w:t>
      </w:r>
    </w:p>
    <w:p w14:paraId="27B4C768" w14:textId="088E5207" w:rsidR="00F20B7B" w:rsidRPr="0012018A" w:rsidRDefault="00F20B7B" w:rsidP="00F20B7B">
      <w:pPr>
        <w:pStyle w:val="FP"/>
        <w:rPr>
          <w:sz w:val="12"/>
          <w:szCs w:val="12"/>
        </w:rPr>
      </w:pPr>
      <w:r w:rsidRPr="0012018A">
        <w:rPr>
          <w:sz w:val="12"/>
          <w:szCs w:val="12"/>
        </w:rPr>
        <w:tab/>
        <w:t>04.10.2021</w:t>
      </w:r>
      <w:r w:rsidRPr="0012018A">
        <w:rPr>
          <w:sz w:val="12"/>
          <w:szCs w:val="12"/>
        </w:rPr>
        <w:tab/>
      </w:r>
      <w:r w:rsidRPr="0012018A">
        <w:rPr>
          <w:sz w:val="12"/>
          <w:szCs w:val="12"/>
        </w:rPr>
        <w:tab/>
        <w:t>minor adaptations for RAN #94e</w:t>
      </w:r>
    </w:p>
    <w:p w14:paraId="515B331C" w14:textId="1979B1C5" w:rsidR="00BA494B" w:rsidRPr="0012018A" w:rsidRDefault="00BA494B" w:rsidP="00BA494B">
      <w:pPr>
        <w:pStyle w:val="FP"/>
        <w:rPr>
          <w:sz w:val="12"/>
          <w:szCs w:val="12"/>
        </w:rPr>
      </w:pPr>
      <w:r w:rsidRPr="0012018A">
        <w:rPr>
          <w:sz w:val="12"/>
          <w:szCs w:val="12"/>
        </w:rPr>
        <w:tab/>
        <w:t>08.08.2021</w:t>
      </w:r>
      <w:r w:rsidRPr="0012018A">
        <w:rPr>
          <w:sz w:val="12"/>
          <w:szCs w:val="12"/>
        </w:rPr>
        <w:tab/>
      </w:r>
      <w:r w:rsidRPr="0012018A">
        <w:rPr>
          <w:sz w:val="12"/>
          <w:szCs w:val="12"/>
        </w:rPr>
        <w:tab/>
        <w:t>minor adaptations for RAN #93e</w:t>
      </w:r>
    </w:p>
    <w:p w14:paraId="4CE78C88" w14:textId="667B7BB5" w:rsidR="00CD7EAD" w:rsidRPr="0012018A" w:rsidRDefault="00CD7EAD" w:rsidP="00CD7EAD">
      <w:pPr>
        <w:pStyle w:val="FP"/>
        <w:rPr>
          <w:sz w:val="12"/>
          <w:szCs w:val="12"/>
        </w:rPr>
      </w:pPr>
      <w:r w:rsidRPr="0012018A">
        <w:rPr>
          <w:sz w:val="12"/>
          <w:szCs w:val="12"/>
        </w:rPr>
        <w:tab/>
        <w:t>17.05.2021</w:t>
      </w:r>
      <w:r w:rsidRPr="0012018A">
        <w:rPr>
          <w:sz w:val="12"/>
          <w:szCs w:val="12"/>
        </w:rPr>
        <w:tab/>
      </w:r>
      <w:r w:rsidRPr="0012018A">
        <w:rPr>
          <w:sz w:val="12"/>
          <w:szCs w:val="12"/>
        </w:rPr>
        <w:tab/>
        <w:t>minor adaptations for RAN #92e</w:t>
      </w:r>
    </w:p>
    <w:p w14:paraId="0BB65864" w14:textId="217F6D7B" w:rsidR="00AD51D1" w:rsidRPr="0012018A" w:rsidRDefault="00AD51D1" w:rsidP="00AD51D1">
      <w:pPr>
        <w:pStyle w:val="FP"/>
        <w:rPr>
          <w:sz w:val="12"/>
          <w:szCs w:val="12"/>
        </w:rPr>
      </w:pPr>
      <w:r w:rsidRPr="0012018A">
        <w:rPr>
          <w:sz w:val="12"/>
          <w:szCs w:val="12"/>
        </w:rPr>
        <w:tab/>
        <w:t>28.01.2021</w:t>
      </w:r>
      <w:r w:rsidRPr="0012018A">
        <w:rPr>
          <w:sz w:val="12"/>
          <w:szCs w:val="12"/>
        </w:rPr>
        <w:tab/>
      </w:r>
      <w:r w:rsidRPr="0012018A">
        <w:rPr>
          <w:sz w:val="12"/>
          <w:szCs w:val="12"/>
        </w:rPr>
        <w:tab/>
        <w:t>minor adaptations for RAN #91e</w:t>
      </w:r>
    </w:p>
    <w:p w14:paraId="40713D63" w14:textId="516AB009" w:rsidR="00EE349F" w:rsidRPr="0012018A" w:rsidRDefault="00EE349F" w:rsidP="00EE349F">
      <w:pPr>
        <w:pStyle w:val="FP"/>
        <w:rPr>
          <w:sz w:val="12"/>
          <w:szCs w:val="12"/>
        </w:rPr>
      </w:pPr>
      <w:r w:rsidRPr="0012018A">
        <w:rPr>
          <w:sz w:val="12"/>
          <w:szCs w:val="12"/>
        </w:rPr>
        <w:tab/>
        <w:t>09.11.2020</w:t>
      </w:r>
      <w:r w:rsidRPr="0012018A">
        <w:rPr>
          <w:sz w:val="12"/>
          <w:szCs w:val="12"/>
        </w:rPr>
        <w:tab/>
      </w:r>
      <w:r w:rsidRPr="0012018A">
        <w:rPr>
          <w:sz w:val="12"/>
          <w:szCs w:val="12"/>
        </w:rPr>
        <w:tab/>
        <w:t>minor adaptations for RAN #90e</w:t>
      </w:r>
    </w:p>
    <w:p w14:paraId="534CCF1A" w14:textId="77777777" w:rsidR="001E4E22" w:rsidRPr="0012018A" w:rsidRDefault="001E4E22" w:rsidP="001E4E22">
      <w:pPr>
        <w:pStyle w:val="FP"/>
        <w:rPr>
          <w:sz w:val="12"/>
          <w:szCs w:val="12"/>
        </w:rPr>
      </w:pPr>
      <w:r w:rsidRPr="0012018A">
        <w:rPr>
          <w:sz w:val="12"/>
          <w:szCs w:val="12"/>
        </w:rPr>
        <w:tab/>
        <w:t>31.08.2020</w:t>
      </w:r>
      <w:r w:rsidRPr="0012018A">
        <w:rPr>
          <w:sz w:val="12"/>
          <w:szCs w:val="12"/>
        </w:rPr>
        <w:tab/>
      </w:r>
      <w:r w:rsidRPr="0012018A">
        <w:rPr>
          <w:sz w:val="12"/>
          <w:szCs w:val="12"/>
        </w:rPr>
        <w:tab/>
        <w:t>minor adaptations for RAN #89e</w:t>
      </w:r>
    </w:p>
    <w:p w14:paraId="44B1E938" w14:textId="77777777" w:rsidR="00BA51EF" w:rsidRPr="0012018A" w:rsidRDefault="00BA51EF" w:rsidP="00BA51EF">
      <w:pPr>
        <w:pStyle w:val="FP"/>
        <w:rPr>
          <w:sz w:val="12"/>
          <w:szCs w:val="12"/>
        </w:rPr>
      </w:pPr>
      <w:r w:rsidRPr="0012018A">
        <w:rPr>
          <w:sz w:val="12"/>
          <w:szCs w:val="12"/>
        </w:rPr>
        <w:tab/>
        <w:t>20.04.2020</w:t>
      </w:r>
      <w:r w:rsidRPr="0012018A">
        <w:rPr>
          <w:sz w:val="12"/>
          <w:szCs w:val="12"/>
        </w:rPr>
        <w:tab/>
      </w:r>
      <w:r w:rsidRPr="0012018A">
        <w:rPr>
          <w:sz w:val="12"/>
          <w:szCs w:val="12"/>
        </w:rPr>
        <w:tab/>
        <w:t>minor adaptations for RAN #88e</w:t>
      </w:r>
    </w:p>
    <w:p w14:paraId="784CDBD6" w14:textId="77777777" w:rsidR="00AF3414" w:rsidRPr="0012018A" w:rsidRDefault="00AF3414" w:rsidP="00AF3414">
      <w:pPr>
        <w:pStyle w:val="FP"/>
        <w:rPr>
          <w:sz w:val="12"/>
          <w:szCs w:val="12"/>
        </w:rPr>
      </w:pPr>
      <w:r w:rsidRPr="0012018A">
        <w:rPr>
          <w:sz w:val="12"/>
          <w:szCs w:val="12"/>
        </w:rPr>
        <w:tab/>
        <w:t>18.02.2020</w:t>
      </w:r>
      <w:r w:rsidRPr="0012018A">
        <w:rPr>
          <w:sz w:val="12"/>
          <w:szCs w:val="12"/>
        </w:rPr>
        <w:tab/>
      </w:r>
      <w:r w:rsidRPr="0012018A">
        <w:rPr>
          <w:sz w:val="12"/>
          <w:szCs w:val="12"/>
        </w:rPr>
        <w:tab/>
        <w:t>minor adaptations for RAN #87e</w:t>
      </w:r>
    </w:p>
    <w:p w14:paraId="379AA06C" w14:textId="77777777" w:rsidR="002C0B82" w:rsidRPr="0012018A" w:rsidRDefault="002C0B82" w:rsidP="002C0B82">
      <w:pPr>
        <w:pStyle w:val="FP"/>
        <w:rPr>
          <w:sz w:val="12"/>
          <w:szCs w:val="12"/>
        </w:rPr>
      </w:pPr>
      <w:r w:rsidRPr="0012018A">
        <w:rPr>
          <w:sz w:val="12"/>
          <w:szCs w:val="12"/>
        </w:rPr>
        <w:tab/>
        <w:t>14.11.2019</w:t>
      </w:r>
      <w:r w:rsidRPr="0012018A">
        <w:rPr>
          <w:sz w:val="12"/>
          <w:szCs w:val="12"/>
        </w:rPr>
        <w:tab/>
      </w:r>
      <w:r w:rsidRPr="0012018A">
        <w:rPr>
          <w:sz w:val="12"/>
          <w:szCs w:val="12"/>
        </w:rPr>
        <w:tab/>
        <w:t>minor adaptations for RAN #86</w:t>
      </w:r>
    </w:p>
    <w:p w14:paraId="4209167E" w14:textId="77777777" w:rsidR="00E55E83" w:rsidRPr="0012018A" w:rsidRDefault="00E55E83" w:rsidP="00E55E83">
      <w:pPr>
        <w:pStyle w:val="FP"/>
        <w:rPr>
          <w:sz w:val="12"/>
          <w:szCs w:val="12"/>
        </w:rPr>
      </w:pPr>
      <w:r w:rsidRPr="0012018A">
        <w:rPr>
          <w:sz w:val="12"/>
          <w:szCs w:val="12"/>
        </w:rPr>
        <w:tab/>
        <w:t>18.08.2019</w:t>
      </w:r>
      <w:r w:rsidRPr="0012018A">
        <w:rPr>
          <w:sz w:val="12"/>
          <w:szCs w:val="12"/>
        </w:rPr>
        <w:tab/>
      </w:r>
      <w:r w:rsidRPr="0012018A">
        <w:rPr>
          <w:sz w:val="12"/>
          <w:szCs w:val="12"/>
        </w:rPr>
        <w:tab/>
        <w:t>minor adaptations for RAN #85</w:t>
      </w:r>
    </w:p>
    <w:p w14:paraId="71B0AFA5" w14:textId="77777777" w:rsidR="001B51AB" w:rsidRPr="0012018A" w:rsidRDefault="001B51AB" w:rsidP="00D60BD6">
      <w:pPr>
        <w:pStyle w:val="FP"/>
        <w:rPr>
          <w:sz w:val="12"/>
          <w:szCs w:val="12"/>
        </w:rPr>
      </w:pPr>
      <w:r w:rsidRPr="0012018A">
        <w:rPr>
          <w:sz w:val="12"/>
          <w:szCs w:val="12"/>
        </w:rPr>
        <w:tab/>
        <w:t>12.05.2019</w:t>
      </w:r>
      <w:r w:rsidRPr="0012018A">
        <w:rPr>
          <w:sz w:val="12"/>
          <w:szCs w:val="12"/>
        </w:rPr>
        <w:tab/>
      </w:r>
      <w:r w:rsidRPr="0012018A">
        <w:rPr>
          <w:sz w:val="12"/>
          <w:szCs w:val="12"/>
        </w:rPr>
        <w:tab/>
        <w:t>minor adaptations for RAN #84</w:t>
      </w:r>
    </w:p>
    <w:p w14:paraId="224F3EE9" w14:textId="77777777" w:rsidR="001A659D" w:rsidRPr="0012018A" w:rsidRDefault="001A659D" w:rsidP="00D60BD6">
      <w:pPr>
        <w:pStyle w:val="FP"/>
        <w:rPr>
          <w:sz w:val="12"/>
          <w:szCs w:val="12"/>
        </w:rPr>
      </w:pPr>
      <w:r w:rsidRPr="0012018A">
        <w:rPr>
          <w:sz w:val="12"/>
          <w:szCs w:val="12"/>
        </w:rPr>
        <w:tab/>
        <w:t>27.02</w:t>
      </w:r>
      <w:r w:rsidR="003666A8" w:rsidRPr="0012018A">
        <w:rPr>
          <w:sz w:val="12"/>
          <w:szCs w:val="12"/>
        </w:rPr>
        <w:t>.</w:t>
      </w:r>
      <w:r w:rsidRPr="0012018A">
        <w:rPr>
          <w:sz w:val="12"/>
          <w:szCs w:val="12"/>
        </w:rPr>
        <w:t>2019</w:t>
      </w:r>
      <w:r w:rsidRPr="0012018A">
        <w:rPr>
          <w:sz w:val="12"/>
          <w:szCs w:val="12"/>
        </w:rPr>
        <w:tab/>
      </w:r>
      <w:r w:rsidRPr="0012018A">
        <w:rPr>
          <w:sz w:val="12"/>
          <w:szCs w:val="12"/>
        </w:rPr>
        <w:tab/>
        <w:t>minor adaptation</w:t>
      </w:r>
      <w:r w:rsidR="003666A8" w:rsidRPr="0012018A">
        <w:rPr>
          <w:sz w:val="12"/>
          <w:szCs w:val="12"/>
        </w:rPr>
        <w:t>s</w:t>
      </w:r>
      <w:r w:rsidRPr="0012018A">
        <w:rPr>
          <w:sz w:val="12"/>
          <w:szCs w:val="12"/>
        </w:rPr>
        <w:t xml:space="preserve"> for RAN #83</w:t>
      </w:r>
    </w:p>
    <w:p w14:paraId="552D2EC2" w14:textId="77777777" w:rsidR="003666A8" w:rsidRPr="0012018A" w:rsidRDefault="003666A8" w:rsidP="00D60BD6">
      <w:pPr>
        <w:pStyle w:val="FP"/>
        <w:rPr>
          <w:sz w:val="12"/>
          <w:szCs w:val="12"/>
        </w:rPr>
      </w:pPr>
      <w:r w:rsidRPr="0012018A">
        <w:rPr>
          <w:sz w:val="12"/>
          <w:szCs w:val="12"/>
        </w:rPr>
        <w:tab/>
        <w:t>21.11.2018</w:t>
      </w:r>
      <w:r w:rsidRPr="0012018A">
        <w:rPr>
          <w:sz w:val="12"/>
          <w:szCs w:val="12"/>
        </w:rPr>
        <w:tab/>
      </w:r>
      <w:r w:rsidRPr="0012018A">
        <w:rPr>
          <w:sz w:val="12"/>
          <w:szCs w:val="12"/>
        </w:rPr>
        <w:tab/>
        <w:t>completion levels</w:t>
      </w:r>
      <w:r w:rsidR="001B51AB" w:rsidRPr="0012018A">
        <w:rPr>
          <w:sz w:val="12"/>
          <w:szCs w:val="12"/>
        </w:rPr>
        <w:t xml:space="preserve"> </w:t>
      </w:r>
      <w:r w:rsidRPr="0012018A">
        <w:rPr>
          <w:sz w:val="12"/>
          <w:szCs w:val="12"/>
        </w:rPr>
        <w:t>with colours added (for RAN #82)</w:t>
      </w:r>
    </w:p>
    <w:p w14:paraId="4167B892" w14:textId="77777777" w:rsidR="00C21339" w:rsidRPr="0012018A" w:rsidRDefault="00C21339" w:rsidP="00D60BD6">
      <w:pPr>
        <w:pStyle w:val="FP"/>
        <w:rPr>
          <w:sz w:val="12"/>
          <w:szCs w:val="12"/>
        </w:rPr>
      </w:pPr>
      <w:r w:rsidRPr="0012018A">
        <w:rPr>
          <w:sz w:val="12"/>
          <w:szCs w:val="12"/>
        </w:rPr>
        <w:t>v04.81</w:t>
      </w:r>
      <w:r w:rsidRPr="0012018A">
        <w:rPr>
          <w:sz w:val="12"/>
          <w:szCs w:val="12"/>
        </w:rPr>
        <w:tab/>
        <w:t>31.07.2018</w:t>
      </w:r>
      <w:r w:rsidRPr="0012018A">
        <w:rPr>
          <w:sz w:val="12"/>
          <w:szCs w:val="12"/>
        </w:rPr>
        <w:tab/>
      </w:r>
      <w:r w:rsidRPr="0012018A">
        <w:rPr>
          <w:sz w:val="12"/>
          <w:szCs w:val="12"/>
        </w:rPr>
        <w:tab/>
        <w:t>simplification of template and addition of cross-TSG aspects</w:t>
      </w:r>
      <w:r w:rsidR="003666A8" w:rsidRPr="0012018A">
        <w:rPr>
          <w:sz w:val="12"/>
          <w:szCs w:val="12"/>
        </w:rPr>
        <w:t xml:space="preserve"> (for RAN #81)</w:t>
      </w:r>
    </w:p>
    <w:p w14:paraId="432088B0" w14:textId="77777777" w:rsidR="00D60BD6" w:rsidRPr="0012018A" w:rsidRDefault="00D60BD6" w:rsidP="00D60BD6">
      <w:pPr>
        <w:pStyle w:val="FP"/>
        <w:rPr>
          <w:sz w:val="12"/>
          <w:szCs w:val="12"/>
        </w:rPr>
      </w:pPr>
      <w:r w:rsidRPr="0012018A">
        <w:rPr>
          <w:sz w:val="12"/>
          <w:szCs w:val="12"/>
        </w:rPr>
        <w:t>v04.80</w:t>
      </w:r>
      <w:r w:rsidRPr="0012018A">
        <w:rPr>
          <w:sz w:val="12"/>
          <w:szCs w:val="12"/>
        </w:rPr>
        <w:tab/>
        <w:t>21.05.2018</w:t>
      </w:r>
      <w:r w:rsidRPr="0012018A">
        <w:rPr>
          <w:sz w:val="12"/>
          <w:szCs w:val="12"/>
        </w:rPr>
        <w:tab/>
      </w:r>
      <w:r w:rsidRPr="0012018A">
        <w:rPr>
          <w:sz w:val="12"/>
          <w:szCs w:val="12"/>
        </w:rPr>
        <w:tab/>
        <w:t>minor adaptations for RAN #80</w:t>
      </w:r>
    </w:p>
    <w:p w14:paraId="5228A4FF" w14:textId="77777777" w:rsidR="00C80116" w:rsidRPr="0012018A" w:rsidRDefault="00C80116" w:rsidP="00C80116">
      <w:pPr>
        <w:pStyle w:val="FP"/>
        <w:rPr>
          <w:sz w:val="12"/>
          <w:szCs w:val="12"/>
        </w:rPr>
      </w:pPr>
      <w:r w:rsidRPr="0012018A">
        <w:rPr>
          <w:sz w:val="12"/>
          <w:szCs w:val="12"/>
        </w:rPr>
        <w:t>v04.79</w:t>
      </w:r>
      <w:r w:rsidRPr="0012018A">
        <w:rPr>
          <w:sz w:val="12"/>
          <w:szCs w:val="12"/>
        </w:rPr>
        <w:tab/>
        <w:t>26.02.2018</w:t>
      </w:r>
      <w:r w:rsidRPr="0012018A">
        <w:rPr>
          <w:sz w:val="12"/>
          <w:szCs w:val="12"/>
        </w:rPr>
        <w:tab/>
      </w:r>
      <w:r w:rsidRPr="0012018A">
        <w:rPr>
          <w:sz w:val="12"/>
          <w:szCs w:val="12"/>
        </w:rPr>
        <w:tab/>
        <w:t>minor adaptations for RAN #79</w:t>
      </w:r>
    </w:p>
    <w:p w14:paraId="7C4EBB67" w14:textId="77777777" w:rsidR="00673911" w:rsidRPr="0012018A" w:rsidRDefault="00673911" w:rsidP="00673911">
      <w:pPr>
        <w:pStyle w:val="FP"/>
        <w:rPr>
          <w:sz w:val="12"/>
          <w:szCs w:val="12"/>
        </w:rPr>
      </w:pPr>
      <w:r w:rsidRPr="0012018A">
        <w:rPr>
          <w:sz w:val="12"/>
          <w:szCs w:val="12"/>
        </w:rPr>
        <w:t>v04.78</w:t>
      </w:r>
      <w:r w:rsidRPr="0012018A">
        <w:rPr>
          <w:sz w:val="12"/>
          <w:szCs w:val="12"/>
        </w:rPr>
        <w:tab/>
        <w:t>18.11.2017</w:t>
      </w:r>
      <w:r w:rsidRPr="0012018A">
        <w:rPr>
          <w:sz w:val="12"/>
          <w:szCs w:val="12"/>
        </w:rPr>
        <w:tab/>
      </w:r>
      <w:r w:rsidRPr="0012018A">
        <w:rPr>
          <w:sz w:val="12"/>
          <w:szCs w:val="12"/>
        </w:rPr>
        <w:tab/>
        <w:t>minor adaptations for RAN #78</w:t>
      </w:r>
    </w:p>
    <w:p w14:paraId="7378466A" w14:textId="77777777" w:rsidR="007113A1" w:rsidRPr="0012018A" w:rsidRDefault="007113A1" w:rsidP="007113A1">
      <w:pPr>
        <w:pStyle w:val="FP"/>
        <w:rPr>
          <w:sz w:val="12"/>
          <w:szCs w:val="12"/>
        </w:rPr>
      </w:pPr>
      <w:r w:rsidRPr="0012018A">
        <w:rPr>
          <w:sz w:val="12"/>
          <w:szCs w:val="12"/>
        </w:rPr>
        <w:t>v04.77</w:t>
      </w:r>
      <w:r w:rsidRPr="0012018A">
        <w:rPr>
          <w:sz w:val="12"/>
          <w:szCs w:val="12"/>
        </w:rPr>
        <w:tab/>
        <w:t>06.08.2017</w:t>
      </w:r>
      <w:r w:rsidRPr="0012018A">
        <w:rPr>
          <w:sz w:val="12"/>
          <w:szCs w:val="12"/>
        </w:rPr>
        <w:tab/>
      </w:r>
      <w:r w:rsidRPr="0012018A">
        <w:rPr>
          <w:sz w:val="12"/>
          <w:szCs w:val="12"/>
        </w:rPr>
        <w:tab/>
        <w:t>minor adaptations for RAN #77</w:t>
      </w:r>
    </w:p>
    <w:p w14:paraId="68325534" w14:textId="77777777" w:rsidR="00AE08EB" w:rsidRPr="0012018A" w:rsidRDefault="00AE08EB" w:rsidP="00AE08EB">
      <w:pPr>
        <w:pStyle w:val="FP"/>
        <w:rPr>
          <w:sz w:val="12"/>
          <w:szCs w:val="12"/>
        </w:rPr>
      </w:pPr>
      <w:r w:rsidRPr="0012018A">
        <w:rPr>
          <w:sz w:val="12"/>
          <w:szCs w:val="12"/>
        </w:rPr>
        <w:t>v04.76</w:t>
      </w:r>
      <w:r w:rsidRPr="0012018A">
        <w:rPr>
          <w:sz w:val="12"/>
          <w:szCs w:val="12"/>
        </w:rPr>
        <w:tab/>
        <w:t>15.05.2017</w:t>
      </w:r>
      <w:r w:rsidRPr="0012018A">
        <w:rPr>
          <w:sz w:val="12"/>
          <w:szCs w:val="12"/>
        </w:rPr>
        <w:tab/>
      </w:r>
      <w:r w:rsidRPr="0012018A">
        <w:rPr>
          <w:sz w:val="12"/>
          <w:szCs w:val="12"/>
        </w:rPr>
        <w:tab/>
        <w:t>minor adaptations for RAN #76</w:t>
      </w:r>
    </w:p>
    <w:p w14:paraId="6DFBA01A" w14:textId="77777777" w:rsidR="000F6C1C" w:rsidRPr="0012018A" w:rsidRDefault="000F6C1C" w:rsidP="000F6C1C">
      <w:pPr>
        <w:pStyle w:val="FP"/>
        <w:rPr>
          <w:sz w:val="12"/>
          <w:szCs w:val="12"/>
        </w:rPr>
      </w:pPr>
      <w:r w:rsidRPr="0012018A">
        <w:rPr>
          <w:sz w:val="12"/>
          <w:szCs w:val="12"/>
        </w:rPr>
        <w:t>v04.75</w:t>
      </w:r>
      <w:r w:rsidRPr="0012018A">
        <w:rPr>
          <w:sz w:val="12"/>
          <w:szCs w:val="12"/>
        </w:rPr>
        <w:tab/>
        <w:t>31.01.2017</w:t>
      </w:r>
      <w:r w:rsidRPr="0012018A">
        <w:rPr>
          <w:sz w:val="12"/>
          <w:szCs w:val="12"/>
        </w:rPr>
        <w:tab/>
      </w:r>
      <w:r w:rsidRPr="0012018A">
        <w:rPr>
          <w:sz w:val="12"/>
          <w:szCs w:val="12"/>
        </w:rPr>
        <w:tab/>
        <w:t>minor adaptations for RAN #75</w:t>
      </w:r>
    </w:p>
    <w:p w14:paraId="6939FB15" w14:textId="77777777" w:rsidR="009E209B" w:rsidRPr="0012018A" w:rsidRDefault="009E209B" w:rsidP="009E209B">
      <w:pPr>
        <w:pStyle w:val="FP"/>
        <w:rPr>
          <w:sz w:val="12"/>
          <w:szCs w:val="12"/>
        </w:rPr>
      </w:pPr>
      <w:r w:rsidRPr="0012018A">
        <w:rPr>
          <w:sz w:val="12"/>
          <w:szCs w:val="12"/>
        </w:rPr>
        <w:t>v04.74</w:t>
      </w:r>
      <w:r w:rsidRPr="0012018A">
        <w:rPr>
          <w:sz w:val="12"/>
          <w:szCs w:val="12"/>
        </w:rPr>
        <w:tab/>
        <w:t>28.10.2016</w:t>
      </w:r>
      <w:r w:rsidRPr="0012018A">
        <w:rPr>
          <w:sz w:val="12"/>
          <w:szCs w:val="12"/>
        </w:rPr>
        <w:tab/>
      </w:r>
      <w:r w:rsidRPr="0012018A">
        <w:rPr>
          <w:sz w:val="12"/>
          <w:szCs w:val="12"/>
        </w:rPr>
        <w:tab/>
        <w:t>minor adaptations for RAN #74</w:t>
      </w:r>
    </w:p>
    <w:p w14:paraId="7062355C" w14:textId="77777777" w:rsidR="001C4490" w:rsidRPr="0012018A" w:rsidRDefault="001C4490" w:rsidP="001C4490">
      <w:pPr>
        <w:pStyle w:val="FP"/>
        <w:rPr>
          <w:sz w:val="12"/>
          <w:szCs w:val="12"/>
        </w:rPr>
      </w:pPr>
      <w:r w:rsidRPr="0012018A">
        <w:rPr>
          <w:sz w:val="12"/>
          <w:szCs w:val="12"/>
        </w:rPr>
        <w:t>v04.73</w:t>
      </w:r>
      <w:r w:rsidRPr="0012018A">
        <w:rPr>
          <w:sz w:val="12"/>
          <w:szCs w:val="12"/>
        </w:rPr>
        <w:tab/>
        <w:t>01.09.2016</w:t>
      </w:r>
      <w:r w:rsidRPr="0012018A">
        <w:rPr>
          <w:sz w:val="12"/>
          <w:szCs w:val="12"/>
        </w:rPr>
        <w:tab/>
      </w:r>
      <w:r w:rsidRPr="0012018A">
        <w:rPr>
          <w:sz w:val="12"/>
          <w:szCs w:val="12"/>
        </w:rPr>
        <w:tab/>
        <w:t>adaptations for RAN #73 (time units in extra Excel table, RAN6 reporting included)</w:t>
      </w:r>
    </w:p>
    <w:p w14:paraId="02A5F75F" w14:textId="77777777" w:rsidR="00D76BA4" w:rsidRPr="0012018A" w:rsidRDefault="00D76BA4" w:rsidP="00D76BA4">
      <w:pPr>
        <w:pStyle w:val="FP"/>
        <w:rPr>
          <w:sz w:val="12"/>
          <w:szCs w:val="12"/>
        </w:rPr>
      </w:pPr>
      <w:r w:rsidRPr="0012018A">
        <w:rPr>
          <w:sz w:val="12"/>
          <w:szCs w:val="12"/>
        </w:rPr>
        <w:t>v04.72</w:t>
      </w:r>
      <w:r w:rsidRPr="0012018A">
        <w:rPr>
          <w:sz w:val="12"/>
          <w:szCs w:val="12"/>
        </w:rPr>
        <w:tab/>
        <w:t>26.05.2016</w:t>
      </w:r>
      <w:r w:rsidRPr="0012018A">
        <w:rPr>
          <w:sz w:val="12"/>
          <w:szCs w:val="12"/>
        </w:rPr>
        <w:tab/>
      </w:r>
      <w:r w:rsidRPr="0012018A">
        <w:rPr>
          <w:sz w:val="12"/>
          <w:szCs w:val="12"/>
        </w:rPr>
        <w:tab/>
        <w:t>adaptations for RAN #72 (introduction of NR &amp; GERAN TUs)</w:t>
      </w:r>
    </w:p>
    <w:p w14:paraId="340FAF2F" w14:textId="77777777" w:rsidR="00ED0E8F" w:rsidRPr="0012018A" w:rsidRDefault="00ED0E8F" w:rsidP="00ED0E8F">
      <w:pPr>
        <w:pStyle w:val="FP"/>
        <w:rPr>
          <w:sz w:val="12"/>
          <w:szCs w:val="12"/>
        </w:rPr>
      </w:pPr>
      <w:r w:rsidRPr="0012018A">
        <w:rPr>
          <w:sz w:val="12"/>
          <w:szCs w:val="12"/>
        </w:rPr>
        <w:t>v04.71</w:t>
      </w:r>
      <w:r w:rsidRPr="0012018A">
        <w:rPr>
          <w:sz w:val="12"/>
          <w:szCs w:val="12"/>
        </w:rPr>
        <w:tab/>
        <w:t>10.02.2016</w:t>
      </w:r>
      <w:r w:rsidRPr="0012018A">
        <w:rPr>
          <w:sz w:val="12"/>
          <w:szCs w:val="12"/>
        </w:rPr>
        <w:tab/>
      </w:r>
      <w:r w:rsidRPr="0012018A">
        <w:rPr>
          <w:sz w:val="12"/>
          <w:szCs w:val="12"/>
        </w:rPr>
        <w:tab/>
        <w:t>minor adaptations for RAN #71</w:t>
      </w:r>
    </w:p>
    <w:p w14:paraId="58C07657" w14:textId="77777777" w:rsidR="000C00FA" w:rsidRPr="0012018A" w:rsidRDefault="000C00FA" w:rsidP="000C00FA">
      <w:pPr>
        <w:pStyle w:val="FP"/>
        <w:rPr>
          <w:sz w:val="12"/>
          <w:szCs w:val="12"/>
        </w:rPr>
      </w:pPr>
      <w:r w:rsidRPr="0012018A">
        <w:rPr>
          <w:sz w:val="12"/>
          <w:szCs w:val="12"/>
        </w:rPr>
        <w:t>v04.70</w:t>
      </w:r>
      <w:r w:rsidRPr="0012018A">
        <w:rPr>
          <w:sz w:val="12"/>
          <w:szCs w:val="12"/>
        </w:rPr>
        <w:tab/>
        <w:t>30.10.2015</w:t>
      </w:r>
      <w:r w:rsidRPr="0012018A">
        <w:rPr>
          <w:sz w:val="12"/>
          <w:szCs w:val="12"/>
        </w:rPr>
        <w:tab/>
      </w:r>
      <w:r w:rsidRPr="0012018A">
        <w:rPr>
          <w:sz w:val="12"/>
          <w:szCs w:val="12"/>
        </w:rPr>
        <w:tab/>
        <w:t>minor adaptations for RAN #70</w:t>
      </w:r>
    </w:p>
    <w:p w14:paraId="6A88D765" w14:textId="77777777" w:rsidR="00F00A3D" w:rsidRPr="0012018A" w:rsidRDefault="00F00A3D" w:rsidP="00F00A3D">
      <w:pPr>
        <w:pStyle w:val="FP"/>
        <w:rPr>
          <w:sz w:val="12"/>
          <w:szCs w:val="12"/>
        </w:rPr>
      </w:pPr>
      <w:r w:rsidRPr="0012018A">
        <w:rPr>
          <w:sz w:val="12"/>
          <w:szCs w:val="12"/>
        </w:rPr>
        <w:t>v04.69</w:t>
      </w:r>
      <w:r w:rsidRPr="0012018A">
        <w:rPr>
          <w:sz w:val="12"/>
          <w:szCs w:val="12"/>
        </w:rPr>
        <w:tab/>
        <w:t>12.08.2015</w:t>
      </w:r>
      <w:r w:rsidRPr="0012018A">
        <w:rPr>
          <w:sz w:val="12"/>
          <w:szCs w:val="12"/>
        </w:rPr>
        <w:tab/>
      </w:r>
      <w:r w:rsidRPr="0012018A">
        <w:rPr>
          <w:sz w:val="12"/>
          <w:szCs w:val="12"/>
        </w:rPr>
        <w:tab/>
        <w:t>minor adaptations for RAN #69</w:t>
      </w:r>
    </w:p>
    <w:p w14:paraId="1EBC3E32" w14:textId="77777777" w:rsidR="00D17794" w:rsidRPr="0012018A" w:rsidRDefault="00D17794" w:rsidP="00D17794">
      <w:pPr>
        <w:pStyle w:val="FP"/>
        <w:rPr>
          <w:sz w:val="12"/>
          <w:szCs w:val="12"/>
        </w:rPr>
      </w:pPr>
      <w:r w:rsidRPr="0012018A">
        <w:rPr>
          <w:sz w:val="12"/>
          <w:szCs w:val="12"/>
        </w:rPr>
        <w:t>v04.68</w:t>
      </w:r>
      <w:r w:rsidRPr="0012018A">
        <w:rPr>
          <w:sz w:val="12"/>
          <w:szCs w:val="12"/>
        </w:rPr>
        <w:tab/>
        <w:t>21.05.2015</w:t>
      </w:r>
      <w:r w:rsidRPr="0012018A">
        <w:rPr>
          <w:sz w:val="12"/>
          <w:szCs w:val="12"/>
        </w:rPr>
        <w:tab/>
      </w:r>
      <w:r w:rsidRPr="0012018A">
        <w:rPr>
          <w:sz w:val="12"/>
          <w:szCs w:val="12"/>
        </w:rPr>
        <w:tab/>
        <w:t>minor adaptations for RAN #68</w:t>
      </w:r>
    </w:p>
    <w:p w14:paraId="36AACB59" w14:textId="77777777" w:rsidR="00C44CBA" w:rsidRPr="0012018A" w:rsidRDefault="00C44CBA" w:rsidP="00C44CBA">
      <w:pPr>
        <w:pStyle w:val="FP"/>
        <w:rPr>
          <w:sz w:val="12"/>
          <w:szCs w:val="12"/>
        </w:rPr>
      </w:pPr>
      <w:r w:rsidRPr="0012018A">
        <w:rPr>
          <w:sz w:val="12"/>
          <w:szCs w:val="12"/>
        </w:rPr>
        <w:t>v04.67</w:t>
      </w:r>
      <w:r w:rsidRPr="0012018A">
        <w:rPr>
          <w:sz w:val="12"/>
          <w:szCs w:val="12"/>
        </w:rPr>
        <w:tab/>
        <w:t>01.02.2015</w:t>
      </w:r>
      <w:r w:rsidRPr="0012018A">
        <w:rPr>
          <w:sz w:val="12"/>
          <w:szCs w:val="12"/>
        </w:rPr>
        <w:tab/>
      </w:r>
      <w:r w:rsidRPr="0012018A">
        <w:rPr>
          <w:sz w:val="12"/>
          <w:szCs w:val="12"/>
        </w:rPr>
        <w:tab/>
        <w:t>minor adaptations for RAN #67</w:t>
      </w:r>
    </w:p>
    <w:p w14:paraId="5147DE3D" w14:textId="77777777" w:rsidR="00A458D4" w:rsidRPr="0012018A" w:rsidRDefault="00A458D4" w:rsidP="00BE1D1F">
      <w:pPr>
        <w:pStyle w:val="FP"/>
        <w:rPr>
          <w:sz w:val="12"/>
          <w:szCs w:val="12"/>
        </w:rPr>
      </w:pPr>
      <w:r w:rsidRPr="0012018A">
        <w:rPr>
          <w:sz w:val="12"/>
          <w:szCs w:val="12"/>
        </w:rPr>
        <w:t>v04.66</w:t>
      </w:r>
      <w:r w:rsidRPr="0012018A">
        <w:rPr>
          <w:sz w:val="12"/>
          <w:szCs w:val="12"/>
        </w:rPr>
        <w:tab/>
        <w:t>16.11.2014</w:t>
      </w:r>
      <w:r w:rsidRPr="0012018A">
        <w:rPr>
          <w:sz w:val="12"/>
          <w:szCs w:val="12"/>
        </w:rPr>
        <w:tab/>
      </w:r>
      <w:r w:rsidRPr="0012018A">
        <w:rPr>
          <w:sz w:val="12"/>
          <w:szCs w:val="12"/>
        </w:rPr>
        <w:tab/>
        <w:t>minor adaptations for RAN #66</w:t>
      </w:r>
    </w:p>
    <w:p w14:paraId="4D2599E2" w14:textId="77777777" w:rsidR="00BE1D1F" w:rsidRPr="0012018A" w:rsidRDefault="00BE1D1F" w:rsidP="00BE1D1F">
      <w:pPr>
        <w:pStyle w:val="FP"/>
        <w:rPr>
          <w:sz w:val="12"/>
          <w:szCs w:val="12"/>
        </w:rPr>
      </w:pPr>
      <w:r w:rsidRPr="0012018A">
        <w:rPr>
          <w:sz w:val="12"/>
          <w:szCs w:val="12"/>
        </w:rPr>
        <w:t>v04.65</w:t>
      </w:r>
      <w:r w:rsidRPr="0012018A">
        <w:rPr>
          <w:sz w:val="12"/>
          <w:szCs w:val="12"/>
        </w:rPr>
        <w:tab/>
        <w:t>16.08.2014</w:t>
      </w:r>
      <w:r w:rsidRPr="0012018A">
        <w:rPr>
          <w:sz w:val="12"/>
          <w:szCs w:val="12"/>
        </w:rPr>
        <w:tab/>
      </w:r>
      <w:r w:rsidRPr="0012018A">
        <w:rPr>
          <w:sz w:val="12"/>
          <w:szCs w:val="12"/>
        </w:rPr>
        <w:tab/>
        <w:t>minor adaptations for RAN #65</w:t>
      </w:r>
    </w:p>
    <w:p w14:paraId="368D5722" w14:textId="77777777" w:rsidR="004B7B48" w:rsidRPr="0012018A" w:rsidRDefault="004B7B48" w:rsidP="004B7B48">
      <w:pPr>
        <w:pStyle w:val="FP"/>
        <w:rPr>
          <w:sz w:val="12"/>
          <w:szCs w:val="12"/>
        </w:rPr>
      </w:pPr>
      <w:r w:rsidRPr="0012018A">
        <w:rPr>
          <w:sz w:val="12"/>
          <w:szCs w:val="12"/>
        </w:rPr>
        <w:t>v04.64</w:t>
      </w:r>
      <w:r w:rsidRPr="0012018A">
        <w:rPr>
          <w:sz w:val="12"/>
          <w:szCs w:val="12"/>
        </w:rPr>
        <w:tab/>
        <w:t>22.05.2014</w:t>
      </w:r>
      <w:r w:rsidRPr="0012018A">
        <w:rPr>
          <w:sz w:val="12"/>
          <w:szCs w:val="12"/>
        </w:rPr>
        <w:tab/>
      </w:r>
      <w:r w:rsidRPr="0012018A">
        <w:rPr>
          <w:sz w:val="12"/>
          <w:szCs w:val="12"/>
        </w:rPr>
        <w:tab/>
        <w:t>minor adaptations for RAN #64</w:t>
      </w:r>
    </w:p>
    <w:p w14:paraId="675479A2" w14:textId="77777777" w:rsidR="00D160C1" w:rsidRPr="0012018A" w:rsidRDefault="00D160C1" w:rsidP="006A3ADF">
      <w:pPr>
        <w:pStyle w:val="FP"/>
        <w:rPr>
          <w:sz w:val="12"/>
          <w:szCs w:val="12"/>
        </w:rPr>
      </w:pPr>
      <w:r w:rsidRPr="0012018A">
        <w:rPr>
          <w:sz w:val="12"/>
          <w:szCs w:val="12"/>
        </w:rPr>
        <w:t>v04.63</w:t>
      </w:r>
      <w:r w:rsidRPr="0012018A">
        <w:rPr>
          <w:sz w:val="12"/>
          <w:szCs w:val="12"/>
        </w:rPr>
        <w:tab/>
        <w:t>24.01.2014</w:t>
      </w:r>
      <w:r w:rsidRPr="0012018A">
        <w:rPr>
          <w:sz w:val="12"/>
          <w:szCs w:val="12"/>
        </w:rPr>
        <w:tab/>
      </w:r>
      <w:r w:rsidRPr="0012018A">
        <w:rPr>
          <w:sz w:val="12"/>
          <w:szCs w:val="12"/>
        </w:rPr>
        <w:tab/>
        <w:t>restructuring for RAN #63 to cover Core &amp; Perf. in one doc file</w:t>
      </w:r>
    </w:p>
    <w:p w14:paraId="2ECB243A" w14:textId="77777777" w:rsidR="00AD7ADC" w:rsidRPr="0012018A" w:rsidRDefault="00AD7ADC" w:rsidP="006A3ADF">
      <w:pPr>
        <w:pStyle w:val="FP"/>
        <w:rPr>
          <w:sz w:val="12"/>
          <w:szCs w:val="12"/>
        </w:rPr>
      </w:pPr>
      <w:r w:rsidRPr="0012018A">
        <w:rPr>
          <w:sz w:val="12"/>
          <w:szCs w:val="12"/>
        </w:rPr>
        <w:t>v03.62</w:t>
      </w:r>
      <w:r w:rsidRPr="0012018A">
        <w:rPr>
          <w:sz w:val="12"/>
          <w:szCs w:val="12"/>
        </w:rPr>
        <w:tab/>
        <w:t>11.11.2013</w:t>
      </w:r>
      <w:r w:rsidRPr="0012018A">
        <w:rPr>
          <w:sz w:val="12"/>
          <w:szCs w:val="12"/>
        </w:rPr>
        <w:tab/>
      </w:r>
      <w:r w:rsidRPr="0012018A">
        <w:rPr>
          <w:sz w:val="12"/>
          <w:szCs w:val="12"/>
        </w:rPr>
        <w:tab/>
        <w:t>section 1.2.3 adapted for RAN #62</w:t>
      </w:r>
    </w:p>
    <w:p w14:paraId="42399FE2" w14:textId="77777777" w:rsidR="00EA2DC1" w:rsidRPr="0012018A" w:rsidRDefault="00AD7ADC" w:rsidP="006A3ADF">
      <w:pPr>
        <w:pStyle w:val="FP"/>
        <w:rPr>
          <w:sz w:val="12"/>
          <w:szCs w:val="12"/>
        </w:rPr>
      </w:pPr>
      <w:r w:rsidRPr="0012018A">
        <w:rPr>
          <w:sz w:val="12"/>
          <w:szCs w:val="12"/>
        </w:rPr>
        <w:t>v03</w:t>
      </w:r>
      <w:r w:rsidRPr="0012018A">
        <w:rPr>
          <w:sz w:val="12"/>
          <w:szCs w:val="12"/>
        </w:rPr>
        <w:tab/>
        <w:t>11.08.2013</w:t>
      </w:r>
      <w:r w:rsidR="00EA2DC1" w:rsidRPr="0012018A">
        <w:rPr>
          <w:sz w:val="12"/>
          <w:szCs w:val="12"/>
        </w:rPr>
        <w:tab/>
      </w:r>
      <w:r w:rsidR="00EA2DC1" w:rsidRPr="0012018A">
        <w:rPr>
          <w:sz w:val="12"/>
          <w:szCs w:val="12"/>
        </w:rPr>
        <w:tab/>
        <w:t>section 1.2.3 added on time budget</w:t>
      </w:r>
    </w:p>
    <w:p w14:paraId="37B780A3" w14:textId="77777777" w:rsidR="006A3ADF" w:rsidRPr="0012018A" w:rsidRDefault="006A3ADF" w:rsidP="006A3ADF">
      <w:pPr>
        <w:pStyle w:val="FP"/>
        <w:rPr>
          <w:sz w:val="12"/>
          <w:szCs w:val="12"/>
        </w:rPr>
      </w:pPr>
      <w:r w:rsidRPr="0012018A">
        <w:rPr>
          <w:sz w:val="12"/>
          <w:szCs w:val="12"/>
        </w:rPr>
        <w:t>v02</w:t>
      </w:r>
      <w:r w:rsidRPr="0012018A">
        <w:rPr>
          <w:sz w:val="12"/>
          <w:szCs w:val="12"/>
        </w:rPr>
        <w:tab/>
        <w:t>07.05.2010</w:t>
      </w:r>
      <w:r w:rsidRPr="0012018A">
        <w:rPr>
          <w:sz w:val="12"/>
          <w:szCs w:val="12"/>
        </w:rPr>
        <w:tab/>
      </w:r>
      <w:r w:rsidRPr="0012018A">
        <w:rPr>
          <w:sz w:val="12"/>
          <w:szCs w:val="12"/>
        </w:rPr>
        <w:tab/>
        <w:t>history added, some spelling corrections</w:t>
      </w:r>
    </w:p>
    <w:p w14:paraId="15CEB766" w14:textId="77777777" w:rsidR="006A3ADF" w:rsidRPr="006A3ADF" w:rsidRDefault="006A3ADF" w:rsidP="006A3ADF">
      <w:pPr>
        <w:pStyle w:val="FP"/>
        <w:rPr>
          <w:sz w:val="12"/>
          <w:szCs w:val="12"/>
        </w:rPr>
      </w:pPr>
      <w:r w:rsidRPr="0012018A">
        <w:rPr>
          <w:sz w:val="12"/>
          <w:szCs w:val="12"/>
        </w:rPr>
        <w:t>v01</w:t>
      </w:r>
      <w:r w:rsidRPr="0012018A">
        <w:rPr>
          <w:sz w:val="12"/>
          <w:szCs w:val="12"/>
        </w:rPr>
        <w:tab/>
        <w:t>13.11.2009</w:t>
      </w:r>
      <w:r w:rsidRPr="0012018A">
        <w:rPr>
          <w:sz w:val="12"/>
          <w:szCs w:val="12"/>
        </w:rPr>
        <w:tab/>
      </w:r>
      <w:r w:rsidRPr="0012018A">
        <w:rPr>
          <w:sz w:val="12"/>
          <w:szCs w:val="12"/>
        </w:rPr>
        <w:tab/>
        <w:t>First version of the template</w:t>
      </w:r>
    </w:p>
    <w:sectPr w:rsidR="006A3ADF" w:rsidRPr="006A3ADF" w:rsidSect="00AC40FF">
      <w:footerReference w:type="default" r:id="rId95"/>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CE1A" w14:textId="77777777" w:rsidR="00B34365" w:rsidRDefault="00B34365">
      <w:r>
        <w:separator/>
      </w:r>
    </w:p>
  </w:endnote>
  <w:endnote w:type="continuationSeparator" w:id="0">
    <w:p w14:paraId="241F64CD" w14:textId="77777777" w:rsidR="00B34365" w:rsidRDefault="00B3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00000007" w:usb1="00000000" w:usb2="00000000" w:usb3="00000000" w:csb0="00000093"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2B251" w14:textId="77777777" w:rsidR="00B34365" w:rsidRDefault="00B34365">
      <w:r>
        <w:separator/>
      </w:r>
    </w:p>
  </w:footnote>
  <w:footnote w:type="continuationSeparator" w:id="0">
    <w:p w14:paraId="3B46CE8A" w14:textId="77777777" w:rsidR="00B34365" w:rsidRDefault="00B343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C668C"/>
    <w:multiLevelType w:val="hybridMultilevel"/>
    <w:tmpl w:val="11D21A7E"/>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2"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8"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C714C8"/>
    <w:multiLevelType w:val="hybridMultilevel"/>
    <w:tmpl w:val="F38AAB5C"/>
    <w:lvl w:ilvl="0" w:tplc="EA28BC08">
      <w:start w:val="1"/>
      <w:numFmt w:val="bullet"/>
      <w:lvlText w:val="•"/>
      <w:lvlJc w:val="left"/>
      <w:pPr>
        <w:ind w:left="440" w:hanging="440"/>
      </w:pPr>
      <w:rPr>
        <w:rFonts w:ascii="SimSun" w:hAnsi="SimSu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43"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9"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9"/>
  </w:num>
  <w:num w:numId="2" w16cid:durableId="929511136">
    <w:abstractNumId w:val="6"/>
  </w:num>
  <w:num w:numId="3" w16cid:durableId="23946690">
    <w:abstractNumId w:val="68"/>
  </w:num>
  <w:num w:numId="4" w16cid:durableId="1656913690">
    <w:abstractNumId w:val="57"/>
  </w:num>
  <w:num w:numId="5" w16cid:durableId="2001150915">
    <w:abstractNumId w:val="28"/>
  </w:num>
  <w:num w:numId="6" w16cid:durableId="1197737513">
    <w:abstractNumId w:val="70"/>
  </w:num>
  <w:num w:numId="7" w16cid:durableId="1890265285">
    <w:abstractNumId w:val="13"/>
  </w:num>
  <w:num w:numId="8" w16cid:durableId="2057729482">
    <w:abstractNumId w:val="26"/>
  </w:num>
  <w:num w:numId="9" w16cid:durableId="382338813">
    <w:abstractNumId w:val="50"/>
  </w:num>
  <w:num w:numId="10" w16cid:durableId="690104006">
    <w:abstractNumId w:val="72"/>
  </w:num>
  <w:num w:numId="11" w16cid:durableId="2028945436">
    <w:abstractNumId w:val="51"/>
  </w:num>
  <w:num w:numId="12" w16cid:durableId="1055741490">
    <w:abstractNumId w:val="46"/>
  </w:num>
  <w:num w:numId="13" w16cid:durableId="1484546794">
    <w:abstractNumId w:val="67"/>
  </w:num>
  <w:num w:numId="14" w16cid:durableId="732309806">
    <w:abstractNumId w:val="17"/>
  </w:num>
  <w:num w:numId="15" w16cid:durableId="1892882811">
    <w:abstractNumId w:val="40"/>
  </w:num>
  <w:num w:numId="16" w16cid:durableId="2106415181">
    <w:abstractNumId w:val="14"/>
  </w:num>
  <w:num w:numId="17" w16cid:durableId="1282305551">
    <w:abstractNumId w:val="39"/>
  </w:num>
  <w:num w:numId="18" w16cid:durableId="1211961585">
    <w:abstractNumId w:val="21"/>
  </w:num>
  <w:num w:numId="19" w16cid:durableId="1407337727">
    <w:abstractNumId w:val="7"/>
  </w:num>
  <w:num w:numId="20" w16cid:durableId="799224761">
    <w:abstractNumId w:val="49"/>
  </w:num>
  <w:num w:numId="21" w16cid:durableId="138959821">
    <w:abstractNumId w:val="24"/>
  </w:num>
  <w:num w:numId="22" w16cid:durableId="1548178659">
    <w:abstractNumId w:val="8"/>
  </w:num>
  <w:num w:numId="23" w16cid:durableId="1780837416">
    <w:abstractNumId w:val="56"/>
  </w:num>
  <w:num w:numId="24" w16cid:durableId="1961572445">
    <w:abstractNumId w:val="62"/>
  </w:num>
  <w:num w:numId="25" w16cid:durableId="272908651">
    <w:abstractNumId w:val="66"/>
  </w:num>
  <w:num w:numId="26" w16cid:durableId="1254318927">
    <w:abstractNumId w:val="30"/>
  </w:num>
  <w:num w:numId="27" w16cid:durableId="429351040">
    <w:abstractNumId w:val="60"/>
  </w:num>
  <w:num w:numId="28" w16cid:durableId="2142263542">
    <w:abstractNumId w:val="55"/>
  </w:num>
  <w:num w:numId="29" w16cid:durableId="2076588615">
    <w:abstractNumId w:val="35"/>
  </w:num>
  <w:num w:numId="30" w16cid:durableId="1873959650">
    <w:abstractNumId w:val="44"/>
  </w:num>
  <w:num w:numId="31" w16cid:durableId="1896619834">
    <w:abstractNumId w:val="15"/>
  </w:num>
  <w:num w:numId="32" w16cid:durableId="308021890">
    <w:abstractNumId w:val="65"/>
  </w:num>
  <w:num w:numId="33" w16cid:durableId="296883314">
    <w:abstractNumId w:val="9"/>
  </w:num>
  <w:num w:numId="34" w16cid:durableId="1037698041">
    <w:abstractNumId w:val="52"/>
  </w:num>
  <w:num w:numId="35" w16cid:durableId="990595261">
    <w:abstractNumId w:val="4"/>
  </w:num>
  <w:num w:numId="36" w16cid:durableId="424301463">
    <w:abstractNumId w:val="0"/>
  </w:num>
  <w:num w:numId="37" w16cid:durableId="75790489">
    <w:abstractNumId w:val="1"/>
  </w:num>
  <w:num w:numId="38" w16cid:durableId="1360014377">
    <w:abstractNumId w:val="32"/>
  </w:num>
  <w:num w:numId="39" w16cid:durableId="2081710616">
    <w:abstractNumId w:val="37"/>
  </w:num>
  <w:num w:numId="40" w16cid:durableId="449279286">
    <w:abstractNumId w:val="71"/>
  </w:num>
  <w:num w:numId="41" w16cid:durableId="1640383411">
    <w:abstractNumId w:val="59"/>
  </w:num>
  <w:num w:numId="42" w16cid:durableId="152726032">
    <w:abstractNumId w:val="11"/>
  </w:num>
  <w:num w:numId="43" w16cid:durableId="833186923">
    <w:abstractNumId w:val="45"/>
  </w:num>
  <w:num w:numId="44" w16cid:durableId="1202085172">
    <w:abstractNumId w:val="48"/>
  </w:num>
  <w:num w:numId="45" w16cid:durableId="1183981326">
    <w:abstractNumId w:val="34"/>
  </w:num>
  <w:num w:numId="46" w16cid:durableId="503865823">
    <w:abstractNumId w:val="43"/>
  </w:num>
  <w:num w:numId="47" w16cid:durableId="64499219">
    <w:abstractNumId w:val="69"/>
  </w:num>
  <w:num w:numId="48" w16cid:durableId="1007486327">
    <w:abstractNumId w:val="27"/>
  </w:num>
  <w:num w:numId="49" w16cid:durableId="1211302783">
    <w:abstractNumId w:val="19"/>
  </w:num>
  <w:num w:numId="50" w16cid:durableId="2109807471">
    <w:abstractNumId w:val="38"/>
  </w:num>
  <w:num w:numId="51" w16cid:durableId="328336855">
    <w:abstractNumId w:val="22"/>
  </w:num>
  <w:num w:numId="52" w16cid:durableId="1738893349">
    <w:abstractNumId w:val="10"/>
  </w:num>
  <w:num w:numId="53" w16cid:durableId="732654733">
    <w:abstractNumId w:val="12"/>
  </w:num>
  <w:num w:numId="54" w16cid:durableId="2017031648">
    <w:abstractNumId w:val="47"/>
  </w:num>
  <w:num w:numId="55" w16cid:durableId="76563848">
    <w:abstractNumId w:val="23"/>
  </w:num>
  <w:num w:numId="56" w16cid:durableId="1677920049">
    <w:abstractNumId w:val="54"/>
  </w:num>
  <w:num w:numId="57" w16cid:durableId="328488178">
    <w:abstractNumId w:val="33"/>
  </w:num>
  <w:num w:numId="58" w16cid:durableId="1421290530">
    <w:abstractNumId w:val="18"/>
  </w:num>
  <w:num w:numId="59" w16cid:durableId="1893881532">
    <w:abstractNumId w:val="16"/>
  </w:num>
  <w:num w:numId="60" w16cid:durableId="958028139">
    <w:abstractNumId w:val="20"/>
  </w:num>
  <w:num w:numId="61" w16cid:durableId="290941326">
    <w:abstractNumId w:val="63"/>
  </w:num>
  <w:num w:numId="62" w16cid:durableId="433213163">
    <w:abstractNumId w:val="58"/>
  </w:num>
  <w:num w:numId="63" w16cid:durableId="798450685">
    <w:abstractNumId w:val="64"/>
  </w:num>
  <w:num w:numId="64" w16cid:durableId="550918356">
    <w:abstractNumId w:val="31"/>
  </w:num>
  <w:num w:numId="65" w16cid:durableId="370813739">
    <w:abstractNumId w:val="41"/>
  </w:num>
  <w:num w:numId="66" w16cid:durableId="1942764330">
    <w:abstractNumId w:val="3"/>
  </w:num>
  <w:num w:numId="67" w16cid:durableId="357857624">
    <w:abstractNumId w:val="5"/>
  </w:num>
  <w:num w:numId="68" w16cid:durableId="1773622450">
    <w:abstractNumId w:val="42"/>
  </w:num>
  <w:num w:numId="69" w16cid:durableId="87586408">
    <w:abstractNumId w:val="2"/>
  </w:num>
  <w:num w:numId="70" w16cid:durableId="1395276210">
    <w:abstractNumId w:val="61"/>
  </w:num>
  <w:num w:numId="71" w16cid:durableId="264265632">
    <w:abstractNumId w:val="25"/>
  </w:num>
  <w:num w:numId="72" w16cid:durableId="619530801">
    <w:abstractNumId w:val="53"/>
  </w:num>
  <w:num w:numId="73" w16cid:durableId="19054115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BE3"/>
    <w:rsid w:val="00007BD0"/>
    <w:rsid w:val="00011C3B"/>
    <w:rsid w:val="00026933"/>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19B6"/>
    <w:rsid w:val="000C400B"/>
    <w:rsid w:val="000C51AA"/>
    <w:rsid w:val="000D17BC"/>
    <w:rsid w:val="000D2186"/>
    <w:rsid w:val="000E1DB9"/>
    <w:rsid w:val="000E4F35"/>
    <w:rsid w:val="000F6C1C"/>
    <w:rsid w:val="000F7879"/>
    <w:rsid w:val="00100BD9"/>
    <w:rsid w:val="001070A6"/>
    <w:rsid w:val="00110BAE"/>
    <w:rsid w:val="00116F4B"/>
    <w:rsid w:val="0012018A"/>
    <w:rsid w:val="001229F4"/>
    <w:rsid w:val="00137471"/>
    <w:rsid w:val="00145F26"/>
    <w:rsid w:val="00150FD3"/>
    <w:rsid w:val="00160CFB"/>
    <w:rsid w:val="00166B8D"/>
    <w:rsid w:val="00184428"/>
    <w:rsid w:val="001A248F"/>
    <w:rsid w:val="001A3B5F"/>
    <w:rsid w:val="001A659D"/>
    <w:rsid w:val="001B51AB"/>
    <w:rsid w:val="001B5CA8"/>
    <w:rsid w:val="001C4490"/>
    <w:rsid w:val="001C553C"/>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B2969"/>
    <w:rsid w:val="002B296D"/>
    <w:rsid w:val="002C0B82"/>
    <w:rsid w:val="002C56F1"/>
    <w:rsid w:val="002E026A"/>
    <w:rsid w:val="002E5521"/>
    <w:rsid w:val="002E7EA5"/>
    <w:rsid w:val="003010E4"/>
    <w:rsid w:val="00301B7A"/>
    <w:rsid w:val="00306D59"/>
    <w:rsid w:val="00321EF0"/>
    <w:rsid w:val="0032503A"/>
    <w:rsid w:val="00325EE1"/>
    <w:rsid w:val="003334CD"/>
    <w:rsid w:val="003357C0"/>
    <w:rsid w:val="0034081F"/>
    <w:rsid w:val="00344D60"/>
    <w:rsid w:val="00345989"/>
    <w:rsid w:val="00346477"/>
    <w:rsid w:val="00347CB0"/>
    <w:rsid w:val="0035340F"/>
    <w:rsid w:val="0036248C"/>
    <w:rsid w:val="003666A8"/>
    <w:rsid w:val="00366D63"/>
    <w:rsid w:val="00367401"/>
    <w:rsid w:val="00373821"/>
    <w:rsid w:val="00374A5E"/>
    <w:rsid w:val="00375678"/>
    <w:rsid w:val="0039390A"/>
    <w:rsid w:val="00394AB0"/>
    <w:rsid w:val="00395A8B"/>
    <w:rsid w:val="00396252"/>
    <w:rsid w:val="003A4B47"/>
    <w:rsid w:val="003A57DA"/>
    <w:rsid w:val="003B24AF"/>
    <w:rsid w:val="003B37FD"/>
    <w:rsid w:val="003B7182"/>
    <w:rsid w:val="003B724D"/>
    <w:rsid w:val="003C5505"/>
    <w:rsid w:val="003D5036"/>
    <w:rsid w:val="003D764D"/>
    <w:rsid w:val="003E3204"/>
    <w:rsid w:val="003E3A1A"/>
    <w:rsid w:val="003F1B9F"/>
    <w:rsid w:val="0040091C"/>
    <w:rsid w:val="00406D7A"/>
    <w:rsid w:val="004121B8"/>
    <w:rsid w:val="00421A3C"/>
    <w:rsid w:val="004258BA"/>
    <w:rsid w:val="004262A1"/>
    <w:rsid w:val="00440A79"/>
    <w:rsid w:val="004443B0"/>
    <w:rsid w:val="004530D5"/>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1DC5"/>
    <w:rsid w:val="0050334E"/>
    <w:rsid w:val="00505387"/>
    <w:rsid w:val="00512DF7"/>
    <w:rsid w:val="005141E7"/>
    <w:rsid w:val="00517E63"/>
    <w:rsid w:val="00526B0D"/>
    <w:rsid w:val="00537D8A"/>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17C5A"/>
    <w:rsid w:val="006207ED"/>
    <w:rsid w:val="00626BC9"/>
    <w:rsid w:val="00634F82"/>
    <w:rsid w:val="006458DF"/>
    <w:rsid w:val="00650D52"/>
    <w:rsid w:val="006615B2"/>
    <w:rsid w:val="00662313"/>
    <w:rsid w:val="00664509"/>
    <w:rsid w:val="00671A26"/>
    <w:rsid w:val="00673911"/>
    <w:rsid w:val="00680229"/>
    <w:rsid w:val="006870C9"/>
    <w:rsid w:val="00692652"/>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1891"/>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776F0"/>
    <w:rsid w:val="00880684"/>
    <w:rsid w:val="00881D74"/>
    <w:rsid w:val="00881E7B"/>
    <w:rsid w:val="008836AC"/>
    <w:rsid w:val="00887422"/>
    <w:rsid w:val="0089166C"/>
    <w:rsid w:val="00893204"/>
    <w:rsid w:val="008960DE"/>
    <w:rsid w:val="008A36DF"/>
    <w:rsid w:val="008A3E73"/>
    <w:rsid w:val="008A648F"/>
    <w:rsid w:val="008C1698"/>
    <w:rsid w:val="008C1A3D"/>
    <w:rsid w:val="008C74FF"/>
    <w:rsid w:val="008D01C3"/>
    <w:rsid w:val="008D1E13"/>
    <w:rsid w:val="008D6549"/>
    <w:rsid w:val="008D70D2"/>
    <w:rsid w:val="00900AE8"/>
    <w:rsid w:val="00900DAD"/>
    <w:rsid w:val="0090135B"/>
    <w:rsid w:val="0091408E"/>
    <w:rsid w:val="0093269D"/>
    <w:rsid w:val="00933F45"/>
    <w:rsid w:val="009378CA"/>
    <w:rsid w:val="00942199"/>
    <w:rsid w:val="0095025E"/>
    <w:rsid w:val="00955C4C"/>
    <w:rsid w:val="009600C5"/>
    <w:rsid w:val="0096454B"/>
    <w:rsid w:val="00983BE8"/>
    <w:rsid w:val="0098409F"/>
    <w:rsid w:val="009904BE"/>
    <w:rsid w:val="00995338"/>
    <w:rsid w:val="00996777"/>
    <w:rsid w:val="009A3B5D"/>
    <w:rsid w:val="009C0BC7"/>
    <w:rsid w:val="009C4723"/>
    <w:rsid w:val="009C6592"/>
    <w:rsid w:val="009E209B"/>
    <w:rsid w:val="009F0747"/>
    <w:rsid w:val="00A03514"/>
    <w:rsid w:val="00A06793"/>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52D2"/>
    <w:rsid w:val="00AC7FC9"/>
    <w:rsid w:val="00AD1657"/>
    <w:rsid w:val="00AD51D1"/>
    <w:rsid w:val="00AD53C7"/>
    <w:rsid w:val="00AD7ADC"/>
    <w:rsid w:val="00AD7C74"/>
    <w:rsid w:val="00AE08EB"/>
    <w:rsid w:val="00AF3414"/>
    <w:rsid w:val="00B0028F"/>
    <w:rsid w:val="00B00BBE"/>
    <w:rsid w:val="00B05C93"/>
    <w:rsid w:val="00B10710"/>
    <w:rsid w:val="00B208FA"/>
    <w:rsid w:val="00B25C12"/>
    <w:rsid w:val="00B2766F"/>
    <w:rsid w:val="00B31ABC"/>
    <w:rsid w:val="00B34365"/>
    <w:rsid w:val="00B37F8D"/>
    <w:rsid w:val="00B445ED"/>
    <w:rsid w:val="00B4511B"/>
    <w:rsid w:val="00B6300F"/>
    <w:rsid w:val="00B70389"/>
    <w:rsid w:val="00B84340"/>
    <w:rsid w:val="00B84623"/>
    <w:rsid w:val="00BA163D"/>
    <w:rsid w:val="00BA494B"/>
    <w:rsid w:val="00BA51EF"/>
    <w:rsid w:val="00BB0386"/>
    <w:rsid w:val="00BB66D5"/>
    <w:rsid w:val="00BC7E6E"/>
    <w:rsid w:val="00BD0DE8"/>
    <w:rsid w:val="00BE0E3E"/>
    <w:rsid w:val="00BE1D1F"/>
    <w:rsid w:val="00BE256D"/>
    <w:rsid w:val="00BE3060"/>
    <w:rsid w:val="00BE401A"/>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67DAE"/>
    <w:rsid w:val="00C74DAF"/>
    <w:rsid w:val="00C80116"/>
    <w:rsid w:val="00C87BFC"/>
    <w:rsid w:val="00CB4FC5"/>
    <w:rsid w:val="00CC2F8D"/>
    <w:rsid w:val="00CC7217"/>
    <w:rsid w:val="00CD483A"/>
    <w:rsid w:val="00CD7EAD"/>
    <w:rsid w:val="00CE4F8C"/>
    <w:rsid w:val="00CF5E71"/>
    <w:rsid w:val="00CF7FAC"/>
    <w:rsid w:val="00D0477D"/>
    <w:rsid w:val="00D160C1"/>
    <w:rsid w:val="00D17012"/>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250"/>
    <w:rsid w:val="00D86784"/>
    <w:rsid w:val="00D8788D"/>
    <w:rsid w:val="00D920E6"/>
    <w:rsid w:val="00DA004C"/>
    <w:rsid w:val="00DC4163"/>
    <w:rsid w:val="00DD4BDB"/>
    <w:rsid w:val="00DE0236"/>
    <w:rsid w:val="00DE2A08"/>
    <w:rsid w:val="00DE2B4D"/>
    <w:rsid w:val="00DE6CD5"/>
    <w:rsid w:val="00DF1F75"/>
    <w:rsid w:val="00DF5EA3"/>
    <w:rsid w:val="00E00E44"/>
    <w:rsid w:val="00E049A8"/>
    <w:rsid w:val="00E06B92"/>
    <w:rsid w:val="00E06F54"/>
    <w:rsid w:val="00E12ECB"/>
    <w:rsid w:val="00E1451F"/>
    <w:rsid w:val="00E15A72"/>
    <w:rsid w:val="00E15E28"/>
    <w:rsid w:val="00E1644E"/>
    <w:rsid w:val="00E16577"/>
    <w:rsid w:val="00E165A7"/>
    <w:rsid w:val="00E224B2"/>
    <w:rsid w:val="00E26DBE"/>
    <w:rsid w:val="00E36051"/>
    <w:rsid w:val="00E415B7"/>
    <w:rsid w:val="00E544FA"/>
    <w:rsid w:val="00E54DE3"/>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2731"/>
    <w:rsid w:val="00F667AA"/>
    <w:rsid w:val="00F72B10"/>
    <w:rsid w:val="00F77359"/>
    <w:rsid w:val="00F8523C"/>
    <w:rsid w:val="00F86A73"/>
    <w:rsid w:val="00FA58DA"/>
    <w:rsid w:val="00FC345B"/>
    <w:rsid w:val="00FD4E37"/>
    <w:rsid w:val="00FE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CFB"/>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 w:type="character" w:customStyle="1" w:styleId="Heading2Char">
    <w:name w:val="Heading 2 Char"/>
    <w:aliases w:val="DO NOT USE_h2 Char,h2 Char,h21 Char,H2 Char,Head2A Char,2 Char,UNDERRUBRIK 1-2 Char"/>
    <w:link w:val="Heading2"/>
    <w:qFormat/>
    <w:rsid w:val="003C5505"/>
    <w:rPr>
      <w:rFonts w:ascii="Arial" w:eastAsia="Times New Roman" w:hAnsi="Arial"/>
      <w:sz w:val="32"/>
      <w:lang w:val="en-GB" w:eastAsia="en-GB"/>
    </w:rPr>
  </w:style>
  <w:style w:type="character" w:styleId="Strong">
    <w:name w:val="Strong"/>
    <w:basedOn w:val="DefaultParagraphFont"/>
    <w:uiPriority w:val="22"/>
    <w:qFormat/>
    <w:rsid w:val="003C5505"/>
    <w:rPr>
      <w:b/>
      <w:bCs/>
    </w:rPr>
  </w:style>
  <w:style w:type="character" w:customStyle="1" w:styleId="Heading3Char">
    <w:name w:val="Heading 3 Char"/>
    <w:aliases w:val="Underrubrik2 Char,H3 Char,no break Char,Memo Heading 3 Char"/>
    <w:link w:val="Heading3"/>
    <w:qFormat/>
    <w:rsid w:val="00537D8A"/>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6452">
      <w:bodyDiv w:val="1"/>
      <w:marLeft w:val="0"/>
      <w:marRight w:val="0"/>
      <w:marTop w:val="0"/>
      <w:marBottom w:val="0"/>
      <w:divBdr>
        <w:top w:val="none" w:sz="0" w:space="0" w:color="auto"/>
        <w:left w:val="none" w:sz="0" w:space="0" w:color="auto"/>
        <w:bottom w:val="none" w:sz="0" w:space="0" w:color="auto"/>
        <w:right w:val="none" w:sz="0" w:space="0" w:color="auto"/>
      </w:divBdr>
    </w:div>
    <w:div w:id="38014447">
      <w:bodyDiv w:val="1"/>
      <w:marLeft w:val="0"/>
      <w:marRight w:val="0"/>
      <w:marTop w:val="0"/>
      <w:marBottom w:val="0"/>
      <w:divBdr>
        <w:top w:val="none" w:sz="0" w:space="0" w:color="auto"/>
        <w:left w:val="none" w:sz="0" w:space="0" w:color="auto"/>
        <w:bottom w:val="none" w:sz="0" w:space="0" w:color="auto"/>
        <w:right w:val="none" w:sz="0" w:space="0" w:color="auto"/>
      </w:divBdr>
    </w:div>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17049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22044111">
      <w:bodyDiv w:val="1"/>
      <w:marLeft w:val="0"/>
      <w:marRight w:val="0"/>
      <w:marTop w:val="0"/>
      <w:marBottom w:val="0"/>
      <w:divBdr>
        <w:top w:val="none" w:sz="0" w:space="0" w:color="auto"/>
        <w:left w:val="none" w:sz="0" w:space="0" w:color="auto"/>
        <w:bottom w:val="none" w:sz="0" w:space="0" w:color="auto"/>
        <w:right w:val="none" w:sz="0" w:space="0" w:color="auto"/>
      </w:divBdr>
    </w:div>
    <w:div w:id="143545468">
      <w:bodyDiv w:val="1"/>
      <w:marLeft w:val="0"/>
      <w:marRight w:val="0"/>
      <w:marTop w:val="0"/>
      <w:marBottom w:val="0"/>
      <w:divBdr>
        <w:top w:val="none" w:sz="0" w:space="0" w:color="auto"/>
        <w:left w:val="none" w:sz="0" w:space="0" w:color="auto"/>
        <w:bottom w:val="none" w:sz="0" w:space="0" w:color="auto"/>
        <w:right w:val="none" w:sz="0" w:space="0" w:color="auto"/>
      </w:divBdr>
    </w:div>
    <w:div w:id="150756168">
      <w:bodyDiv w:val="1"/>
      <w:marLeft w:val="0"/>
      <w:marRight w:val="0"/>
      <w:marTop w:val="0"/>
      <w:marBottom w:val="0"/>
      <w:divBdr>
        <w:top w:val="none" w:sz="0" w:space="0" w:color="auto"/>
        <w:left w:val="none" w:sz="0" w:space="0" w:color="auto"/>
        <w:bottom w:val="none" w:sz="0" w:space="0" w:color="auto"/>
        <w:right w:val="none" w:sz="0" w:space="0" w:color="auto"/>
      </w:divBdr>
    </w:div>
    <w:div w:id="163670718">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39098296">
      <w:bodyDiv w:val="1"/>
      <w:marLeft w:val="0"/>
      <w:marRight w:val="0"/>
      <w:marTop w:val="0"/>
      <w:marBottom w:val="0"/>
      <w:divBdr>
        <w:top w:val="none" w:sz="0" w:space="0" w:color="auto"/>
        <w:left w:val="none" w:sz="0" w:space="0" w:color="auto"/>
        <w:bottom w:val="none" w:sz="0" w:space="0" w:color="auto"/>
        <w:right w:val="none" w:sz="0" w:space="0" w:color="auto"/>
      </w:divBdr>
    </w:div>
    <w:div w:id="267127668">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2726674">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373310127">
      <w:bodyDiv w:val="1"/>
      <w:marLeft w:val="0"/>
      <w:marRight w:val="0"/>
      <w:marTop w:val="0"/>
      <w:marBottom w:val="0"/>
      <w:divBdr>
        <w:top w:val="none" w:sz="0" w:space="0" w:color="auto"/>
        <w:left w:val="none" w:sz="0" w:space="0" w:color="auto"/>
        <w:bottom w:val="none" w:sz="0" w:space="0" w:color="auto"/>
        <w:right w:val="none" w:sz="0" w:space="0" w:color="auto"/>
      </w:divBdr>
    </w:div>
    <w:div w:id="405496635">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502471316">
      <w:bodyDiv w:val="1"/>
      <w:marLeft w:val="0"/>
      <w:marRight w:val="0"/>
      <w:marTop w:val="0"/>
      <w:marBottom w:val="0"/>
      <w:divBdr>
        <w:top w:val="none" w:sz="0" w:space="0" w:color="auto"/>
        <w:left w:val="none" w:sz="0" w:space="0" w:color="auto"/>
        <w:bottom w:val="none" w:sz="0" w:space="0" w:color="auto"/>
        <w:right w:val="none" w:sz="0" w:space="0" w:color="auto"/>
      </w:divBdr>
    </w:div>
    <w:div w:id="590118477">
      <w:bodyDiv w:val="1"/>
      <w:marLeft w:val="0"/>
      <w:marRight w:val="0"/>
      <w:marTop w:val="0"/>
      <w:marBottom w:val="0"/>
      <w:divBdr>
        <w:top w:val="none" w:sz="0" w:space="0" w:color="auto"/>
        <w:left w:val="none" w:sz="0" w:space="0" w:color="auto"/>
        <w:bottom w:val="none" w:sz="0" w:space="0" w:color="auto"/>
        <w:right w:val="none" w:sz="0" w:space="0" w:color="auto"/>
      </w:divBdr>
    </w:div>
    <w:div w:id="612791502">
      <w:bodyDiv w:val="1"/>
      <w:marLeft w:val="0"/>
      <w:marRight w:val="0"/>
      <w:marTop w:val="0"/>
      <w:marBottom w:val="0"/>
      <w:divBdr>
        <w:top w:val="none" w:sz="0" w:space="0" w:color="auto"/>
        <w:left w:val="none" w:sz="0" w:space="0" w:color="auto"/>
        <w:bottom w:val="none" w:sz="0" w:space="0" w:color="auto"/>
        <w:right w:val="none" w:sz="0" w:space="0" w:color="auto"/>
      </w:divBdr>
    </w:div>
    <w:div w:id="633564796">
      <w:bodyDiv w:val="1"/>
      <w:marLeft w:val="0"/>
      <w:marRight w:val="0"/>
      <w:marTop w:val="0"/>
      <w:marBottom w:val="0"/>
      <w:divBdr>
        <w:top w:val="none" w:sz="0" w:space="0" w:color="auto"/>
        <w:left w:val="none" w:sz="0" w:space="0" w:color="auto"/>
        <w:bottom w:val="none" w:sz="0" w:space="0" w:color="auto"/>
        <w:right w:val="none" w:sz="0" w:space="0" w:color="auto"/>
      </w:divBdr>
    </w:div>
    <w:div w:id="635918624">
      <w:bodyDiv w:val="1"/>
      <w:marLeft w:val="0"/>
      <w:marRight w:val="0"/>
      <w:marTop w:val="0"/>
      <w:marBottom w:val="0"/>
      <w:divBdr>
        <w:top w:val="none" w:sz="0" w:space="0" w:color="auto"/>
        <w:left w:val="none" w:sz="0" w:space="0" w:color="auto"/>
        <w:bottom w:val="none" w:sz="0" w:space="0" w:color="auto"/>
        <w:right w:val="none" w:sz="0" w:space="0" w:color="auto"/>
      </w:divBdr>
    </w:div>
    <w:div w:id="639114854">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67996575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14545111">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44449880">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15607285">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11705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042917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060658">
      <w:bodyDiv w:val="1"/>
      <w:marLeft w:val="0"/>
      <w:marRight w:val="0"/>
      <w:marTop w:val="0"/>
      <w:marBottom w:val="0"/>
      <w:divBdr>
        <w:top w:val="none" w:sz="0" w:space="0" w:color="auto"/>
        <w:left w:val="none" w:sz="0" w:space="0" w:color="auto"/>
        <w:bottom w:val="none" w:sz="0" w:space="0" w:color="auto"/>
        <w:right w:val="none" w:sz="0" w:space="0" w:color="auto"/>
      </w:divBdr>
    </w:div>
    <w:div w:id="918757844">
      <w:bodyDiv w:val="1"/>
      <w:marLeft w:val="0"/>
      <w:marRight w:val="0"/>
      <w:marTop w:val="0"/>
      <w:marBottom w:val="0"/>
      <w:divBdr>
        <w:top w:val="none" w:sz="0" w:space="0" w:color="auto"/>
        <w:left w:val="none" w:sz="0" w:space="0" w:color="auto"/>
        <w:bottom w:val="none" w:sz="0" w:space="0" w:color="auto"/>
        <w:right w:val="none" w:sz="0" w:space="0" w:color="auto"/>
      </w:divBdr>
    </w:div>
    <w:div w:id="923227991">
      <w:bodyDiv w:val="1"/>
      <w:marLeft w:val="0"/>
      <w:marRight w:val="0"/>
      <w:marTop w:val="0"/>
      <w:marBottom w:val="0"/>
      <w:divBdr>
        <w:top w:val="none" w:sz="0" w:space="0" w:color="auto"/>
        <w:left w:val="none" w:sz="0" w:space="0" w:color="auto"/>
        <w:bottom w:val="none" w:sz="0" w:space="0" w:color="auto"/>
        <w:right w:val="none" w:sz="0" w:space="0" w:color="auto"/>
      </w:divBdr>
    </w:div>
    <w:div w:id="981885128">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88821271">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34113355">
      <w:bodyDiv w:val="1"/>
      <w:marLeft w:val="0"/>
      <w:marRight w:val="0"/>
      <w:marTop w:val="0"/>
      <w:marBottom w:val="0"/>
      <w:divBdr>
        <w:top w:val="none" w:sz="0" w:space="0" w:color="auto"/>
        <w:left w:val="none" w:sz="0" w:space="0" w:color="auto"/>
        <w:bottom w:val="none" w:sz="0" w:space="0" w:color="auto"/>
        <w:right w:val="none" w:sz="0" w:space="0" w:color="auto"/>
      </w:divBdr>
    </w:div>
    <w:div w:id="1037974409">
      <w:bodyDiv w:val="1"/>
      <w:marLeft w:val="0"/>
      <w:marRight w:val="0"/>
      <w:marTop w:val="0"/>
      <w:marBottom w:val="0"/>
      <w:divBdr>
        <w:top w:val="none" w:sz="0" w:space="0" w:color="auto"/>
        <w:left w:val="none" w:sz="0" w:space="0" w:color="auto"/>
        <w:bottom w:val="none" w:sz="0" w:space="0" w:color="auto"/>
        <w:right w:val="none" w:sz="0" w:space="0" w:color="auto"/>
      </w:divBdr>
    </w:div>
    <w:div w:id="1055931690">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74283468">
      <w:bodyDiv w:val="1"/>
      <w:marLeft w:val="0"/>
      <w:marRight w:val="0"/>
      <w:marTop w:val="0"/>
      <w:marBottom w:val="0"/>
      <w:divBdr>
        <w:top w:val="none" w:sz="0" w:space="0" w:color="auto"/>
        <w:left w:val="none" w:sz="0" w:space="0" w:color="auto"/>
        <w:bottom w:val="none" w:sz="0" w:space="0" w:color="auto"/>
        <w:right w:val="none" w:sz="0" w:space="0" w:color="auto"/>
      </w:divBdr>
    </w:div>
    <w:div w:id="1080179162">
      <w:bodyDiv w:val="1"/>
      <w:marLeft w:val="0"/>
      <w:marRight w:val="0"/>
      <w:marTop w:val="0"/>
      <w:marBottom w:val="0"/>
      <w:divBdr>
        <w:top w:val="none" w:sz="0" w:space="0" w:color="auto"/>
        <w:left w:val="none" w:sz="0" w:space="0" w:color="auto"/>
        <w:bottom w:val="none" w:sz="0" w:space="0" w:color="auto"/>
        <w:right w:val="none" w:sz="0" w:space="0" w:color="auto"/>
      </w:divBdr>
    </w:div>
    <w:div w:id="1083642517">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094126949">
      <w:bodyDiv w:val="1"/>
      <w:marLeft w:val="0"/>
      <w:marRight w:val="0"/>
      <w:marTop w:val="0"/>
      <w:marBottom w:val="0"/>
      <w:divBdr>
        <w:top w:val="none" w:sz="0" w:space="0" w:color="auto"/>
        <w:left w:val="none" w:sz="0" w:space="0" w:color="auto"/>
        <w:bottom w:val="none" w:sz="0" w:space="0" w:color="auto"/>
        <w:right w:val="none" w:sz="0" w:space="0" w:color="auto"/>
      </w:divBdr>
    </w:div>
    <w:div w:id="1107887385">
      <w:bodyDiv w:val="1"/>
      <w:marLeft w:val="0"/>
      <w:marRight w:val="0"/>
      <w:marTop w:val="0"/>
      <w:marBottom w:val="0"/>
      <w:divBdr>
        <w:top w:val="none" w:sz="0" w:space="0" w:color="auto"/>
        <w:left w:val="none" w:sz="0" w:space="0" w:color="auto"/>
        <w:bottom w:val="none" w:sz="0" w:space="0" w:color="auto"/>
        <w:right w:val="none" w:sz="0" w:space="0" w:color="auto"/>
      </w:divBdr>
    </w:div>
    <w:div w:id="1114789692">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57855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72394669">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8757853">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42393125">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0745016">
      <w:bodyDiv w:val="1"/>
      <w:marLeft w:val="0"/>
      <w:marRight w:val="0"/>
      <w:marTop w:val="0"/>
      <w:marBottom w:val="0"/>
      <w:divBdr>
        <w:top w:val="none" w:sz="0" w:space="0" w:color="auto"/>
        <w:left w:val="none" w:sz="0" w:space="0" w:color="auto"/>
        <w:bottom w:val="none" w:sz="0" w:space="0" w:color="auto"/>
        <w:right w:val="none" w:sz="0" w:space="0" w:color="auto"/>
      </w:divBdr>
    </w:div>
    <w:div w:id="1362900690">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02965443">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518739711">
      <w:bodyDiv w:val="1"/>
      <w:marLeft w:val="0"/>
      <w:marRight w:val="0"/>
      <w:marTop w:val="0"/>
      <w:marBottom w:val="0"/>
      <w:divBdr>
        <w:top w:val="none" w:sz="0" w:space="0" w:color="auto"/>
        <w:left w:val="none" w:sz="0" w:space="0" w:color="auto"/>
        <w:bottom w:val="none" w:sz="0" w:space="0" w:color="auto"/>
        <w:right w:val="none" w:sz="0" w:space="0" w:color="auto"/>
      </w:divBdr>
    </w:div>
    <w:div w:id="1522160041">
      <w:bodyDiv w:val="1"/>
      <w:marLeft w:val="0"/>
      <w:marRight w:val="0"/>
      <w:marTop w:val="0"/>
      <w:marBottom w:val="0"/>
      <w:divBdr>
        <w:top w:val="none" w:sz="0" w:space="0" w:color="auto"/>
        <w:left w:val="none" w:sz="0" w:space="0" w:color="auto"/>
        <w:bottom w:val="none" w:sz="0" w:space="0" w:color="auto"/>
        <w:right w:val="none" w:sz="0" w:space="0" w:color="auto"/>
      </w:divBdr>
    </w:div>
    <w:div w:id="1553155507">
      <w:bodyDiv w:val="1"/>
      <w:marLeft w:val="0"/>
      <w:marRight w:val="0"/>
      <w:marTop w:val="0"/>
      <w:marBottom w:val="0"/>
      <w:divBdr>
        <w:top w:val="none" w:sz="0" w:space="0" w:color="auto"/>
        <w:left w:val="none" w:sz="0" w:space="0" w:color="auto"/>
        <w:bottom w:val="none" w:sz="0" w:space="0" w:color="auto"/>
        <w:right w:val="none" w:sz="0" w:space="0" w:color="auto"/>
      </w:divBdr>
    </w:div>
    <w:div w:id="1569605581">
      <w:bodyDiv w:val="1"/>
      <w:marLeft w:val="0"/>
      <w:marRight w:val="0"/>
      <w:marTop w:val="0"/>
      <w:marBottom w:val="0"/>
      <w:divBdr>
        <w:top w:val="none" w:sz="0" w:space="0" w:color="auto"/>
        <w:left w:val="none" w:sz="0" w:space="0" w:color="auto"/>
        <w:bottom w:val="none" w:sz="0" w:space="0" w:color="auto"/>
        <w:right w:val="none" w:sz="0" w:space="0" w:color="auto"/>
      </w:divBdr>
    </w:div>
    <w:div w:id="16377630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692681653">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21727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1860965960">
      <w:bodyDiv w:val="1"/>
      <w:marLeft w:val="0"/>
      <w:marRight w:val="0"/>
      <w:marTop w:val="0"/>
      <w:marBottom w:val="0"/>
      <w:divBdr>
        <w:top w:val="none" w:sz="0" w:space="0" w:color="auto"/>
        <w:left w:val="none" w:sz="0" w:space="0" w:color="auto"/>
        <w:bottom w:val="none" w:sz="0" w:space="0" w:color="auto"/>
        <w:right w:val="none" w:sz="0" w:space="0" w:color="auto"/>
      </w:divBdr>
    </w:div>
    <w:div w:id="1932860320">
      <w:bodyDiv w:val="1"/>
      <w:marLeft w:val="0"/>
      <w:marRight w:val="0"/>
      <w:marTop w:val="0"/>
      <w:marBottom w:val="0"/>
      <w:divBdr>
        <w:top w:val="none" w:sz="0" w:space="0" w:color="auto"/>
        <w:left w:val="none" w:sz="0" w:space="0" w:color="auto"/>
        <w:bottom w:val="none" w:sz="0" w:space="0" w:color="auto"/>
        <w:right w:val="none" w:sz="0" w:space="0" w:color="auto"/>
      </w:divBdr>
    </w:div>
    <w:div w:id="1933196639">
      <w:bodyDiv w:val="1"/>
      <w:marLeft w:val="0"/>
      <w:marRight w:val="0"/>
      <w:marTop w:val="0"/>
      <w:marBottom w:val="0"/>
      <w:divBdr>
        <w:top w:val="none" w:sz="0" w:space="0" w:color="auto"/>
        <w:left w:val="none" w:sz="0" w:space="0" w:color="auto"/>
        <w:bottom w:val="none" w:sz="0" w:space="0" w:color="auto"/>
        <w:right w:val="none" w:sz="0" w:space="0" w:color="auto"/>
      </w:divBdr>
    </w:div>
    <w:div w:id="1951663352">
      <w:bodyDiv w:val="1"/>
      <w:marLeft w:val="0"/>
      <w:marRight w:val="0"/>
      <w:marTop w:val="0"/>
      <w:marBottom w:val="0"/>
      <w:divBdr>
        <w:top w:val="none" w:sz="0" w:space="0" w:color="auto"/>
        <w:left w:val="none" w:sz="0" w:space="0" w:color="auto"/>
        <w:bottom w:val="none" w:sz="0" w:space="0" w:color="auto"/>
        <w:right w:val="none" w:sz="0" w:space="0" w:color="auto"/>
      </w:divBdr>
    </w:div>
    <w:div w:id="2012103001">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52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Docs/R4-2509612.zip" TargetMode="External"/><Relationship Id="rId21" Type="http://schemas.openxmlformats.org/officeDocument/2006/relationships/hyperlink" Target="https://www.3gpp.org/ftp/tsg_ran/WG4_Radio/TSGR4_116/Docs/R4-2509505.zip" TargetMode="External"/><Relationship Id="rId42" Type="http://schemas.openxmlformats.org/officeDocument/2006/relationships/hyperlink" Target="https://www.3gpp.org/ftp/tsg_ran/WG4_Radio/TSGR4_116/Docs/R4-2510084.zip" TargetMode="External"/><Relationship Id="rId47" Type="http://schemas.openxmlformats.org/officeDocument/2006/relationships/hyperlink" Target="https://www.3gpp.org/ftp/tsg_ran/WG4_Radio/TSGR4_116/Docs/R4-2510158.zip" TargetMode="External"/><Relationship Id="rId63" Type="http://schemas.openxmlformats.org/officeDocument/2006/relationships/hyperlink" Target="https://www.3gpp.org/ftp/tsg_ran/WG4_Radio/TSGR4_116/Docs/R4-2510591.zip" TargetMode="External"/><Relationship Id="rId68" Type="http://schemas.openxmlformats.org/officeDocument/2006/relationships/hyperlink" Target="https://www.3gpp.org/ftp/tsg_ran/WG4_Radio/TSGR4_116/Docs/R4-2510676.zip" TargetMode="External"/><Relationship Id="rId84" Type="http://schemas.openxmlformats.org/officeDocument/2006/relationships/hyperlink" Target="https://www.3gpp.org/ftp/tsg_ran/WG4_Radio/TSGR4_116/Docs/R4-2511655.zip" TargetMode="External"/><Relationship Id="rId89" Type="http://schemas.openxmlformats.org/officeDocument/2006/relationships/hyperlink" Target="https://www.3gpp.org/ftp/tsg_ran/WG4_Radio/TSGR4_116/Docs/R4-2512161.zip" TargetMode="External"/><Relationship Id="rId16" Type="http://schemas.openxmlformats.org/officeDocument/2006/relationships/hyperlink" Target="https://www.3gpp.org/ftp/tsg_ran/WG4_Radio/TSGR4_116/Docs/R4-2509314.zip" TargetMode="External"/><Relationship Id="rId11" Type="http://schemas.openxmlformats.org/officeDocument/2006/relationships/hyperlink" Target="https://www.3gpp.org/ftp/tsg_ran/WG4_Radio/TSGR4_116/Docs/R4-2509159.zip" TargetMode="External"/><Relationship Id="rId32" Type="http://schemas.openxmlformats.org/officeDocument/2006/relationships/hyperlink" Target="https://www.3gpp.org/ftp/tsg_ran/WG4_Radio/TSGR4_116/Docs/R4-2509681.zip" TargetMode="External"/><Relationship Id="rId37" Type="http://schemas.openxmlformats.org/officeDocument/2006/relationships/hyperlink" Target="https://www.3gpp.org/ftp/tsg_ran/WG4_Radio/TSGR4_116/Docs/R4-2509690.zip" TargetMode="External"/><Relationship Id="rId53" Type="http://schemas.openxmlformats.org/officeDocument/2006/relationships/hyperlink" Target="https://www.3gpp.org/ftp/tsg_ran/WG4_Radio/TSGR4_116/Docs/R4-2510386.zip" TargetMode="External"/><Relationship Id="rId58" Type="http://schemas.openxmlformats.org/officeDocument/2006/relationships/hyperlink" Target="https://www.3gpp.org/ftp/tsg_ran/WG4_Radio/TSGR4_116/Docs/R4-2510495.zip" TargetMode="External"/><Relationship Id="rId74" Type="http://schemas.openxmlformats.org/officeDocument/2006/relationships/hyperlink" Target="https://www.3gpp.org/ftp/tsg_ran/WG4_Radio/TSGR4_116/Docs/R4-2511089.zip" TargetMode="External"/><Relationship Id="rId79" Type="http://schemas.openxmlformats.org/officeDocument/2006/relationships/hyperlink" Target="https://www.3gpp.org/ftp/tsg_ran/WG4_Radio/TSGR4_116/Docs/R4-2511514.zip" TargetMode="External"/><Relationship Id="rId5" Type="http://schemas.openxmlformats.org/officeDocument/2006/relationships/webSettings" Target="webSettings.xml"/><Relationship Id="rId90" Type="http://schemas.openxmlformats.org/officeDocument/2006/relationships/hyperlink" Target="https://www.3gpp.org/ftp/tsg_ran/WG4_Radio/TSGR4_116/Docs/R4-2512240.zip" TargetMode="External"/><Relationship Id="rId95" Type="http://schemas.openxmlformats.org/officeDocument/2006/relationships/footer" Target="footer1.xml"/><Relationship Id="rId22" Type="http://schemas.openxmlformats.org/officeDocument/2006/relationships/hyperlink" Target="https://www.3gpp.org/ftp/tsg_ran/WG4_Radio/TSGR4_116/Docs/R4-2509506.zip" TargetMode="External"/><Relationship Id="rId27" Type="http://schemas.openxmlformats.org/officeDocument/2006/relationships/hyperlink" Target="https://www.3gpp.org/ftp/tsg_ran/WG4_Radio/TSGR4_116/Docs/R4-2509613.zip" TargetMode="External"/><Relationship Id="rId43" Type="http://schemas.openxmlformats.org/officeDocument/2006/relationships/hyperlink" Target="https://www.3gpp.org/ftp/tsg_ran/WG4_Radio/TSGR4_116/Docs/R4-2510154.zip" TargetMode="External"/><Relationship Id="rId48" Type="http://schemas.openxmlformats.org/officeDocument/2006/relationships/hyperlink" Target="https://www.3gpp.org/ftp/tsg_ran/WG4_Radio/TSGR4_116/Docs/R4-2510173.zip" TargetMode="External"/><Relationship Id="rId64" Type="http://schemas.openxmlformats.org/officeDocument/2006/relationships/hyperlink" Target="https://www.3gpp.org/ftp/tsg_ran/WG4_Radio/TSGR4_116/Docs/R4-2510592.zip" TargetMode="External"/><Relationship Id="rId69" Type="http://schemas.openxmlformats.org/officeDocument/2006/relationships/hyperlink" Target="https://www.3gpp.org/ftp/tsg_ran/WG4_Radio/TSGR4_116/Docs/R4-2510677.zip" TargetMode="External"/><Relationship Id="rId80" Type="http://schemas.openxmlformats.org/officeDocument/2006/relationships/hyperlink" Target="https://www.3gpp.org/ftp/tsg_ran/WG4_Radio/TSGR4_116/Docs/R4-2511515.zip" TargetMode="External"/><Relationship Id="rId85" Type="http://schemas.openxmlformats.org/officeDocument/2006/relationships/hyperlink" Target="https://www.3gpp.org/ftp/tsg_ran/WG4_Radio/TSGR4_116/Docs/R4-2512123.zip" TargetMode="External"/><Relationship Id="rId3" Type="http://schemas.openxmlformats.org/officeDocument/2006/relationships/styles" Target="styles.xml"/><Relationship Id="rId12" Type="http://schemas.openxmlformats.org/officeDocument/2006/relationships/hyperlink" Target="https://www.3gpp.org/ftp/tsg_ran/WG4_Radio/TSGR4_116/Docs/R4-2509309.zip" TargetMode="External"/><Relationship Id="rId17" Type="http://schemas.openxmlformats.org/officeDocument/2006/relationships/hyperlink" Target="https://www.3gpp.org/ftp/tsg_ran/WG4_Radio/TSGR4_116/Docs/R4-2509440.zip" TargetMode="External"/><Relationship Id="rId25" Type="http://schemas.openxmlformats.org/officeDocument/2006/relationships/hyperlink" Target="https://www.3gpp.org/ftp/tsg_ran/WG4_Radio/TSGR4_116/Docs/R4-2509509.zip" TargetMode="External"/><Relationship Id="rId33" Type="http://schemas.openxmlformats.org/officeDocument/2006/relationships/hyperlink" Target="https://www.3gpp.org/ftp/tsg_ran/WG4_Radio/TSGR4_116/Docs/R4-2509683.zip" TargetMode="External"/><Relationship Id="rId38" Type="http://schemas.openxmlformats.org/officeDocument/2006/relationships/hyperlink" Target="https://www.3gpp.org/ftp/tsg_ran/WG4_Radio/TSGR4_116/Docs/R4-2509927.zip" TargetMode="External"/><Relationship Id="rId46" Type="http://schemas.openxmlformats.org/officeDocument/2006/relationships/hyperlink" Target="https://www.3gpp.org/ftp/tsg_ran/WG4_Radio/TSGR4_116/Docs/R4-2510157.zip" TargetMode="External"/><Relationship Id="rId59" Type="http://schemas.openxmlformats.org/officeDocument/2006/relationships/hyperlink" Target="https://www.3gpp.org/ftp/tsg_ran/WG4_Radio/TSGR4_116/Docs/R4-2510547.zip" TargetMode="External"/><Relationship Id="rId67" Type="http://schemas.openxmlformats.org/officeDocument/2006/relationships/hyperlink" Target="https://www.3gpp.org/ftp/tsg_ran/WG4_Radio/TSGR4_116/Docs/R4-2510595.zip" TargetMode="External"/><Relationship Id="rId20" Type="http://schemas.openxmlformats.org/officeDocument/2006/relationships/hyperlink" Target="https://www.3gpp.org/ftp/tsg_ran/WG4_Radio/TSGR4_116/Docs/R4-2509504.zip" TargetMode="External"/><Relationship Id="rId41" Type="http://schemas.openxmlformats.org/officeDocument/2006/relationships/hyperlink" Target="https://www.3gpp.org/ftp/tsg_ran/WG4_Radio/TSGR4_116/Docs/R4-2510083.zip" TargetMode="External"/><Relationship Id="rId54" Type="http://schemas.openxmlformats.org/officeDocument/2006/relationships/hyperlink" Target="https://www.3gpp.org/ftp/tsg_ran/WG4_Radio/TSGR4_116/Docs/R4-2510387.zip" TargetMode="External"/><Relationship Id="rId62" Type="http://schemas.openxmlformats.org/officeDocument/2006/relationships/hyperlink" Target="https://www.3gpp.org/ftp/tsg_ran/WG4_Radio/TSGR4_116/Docs/R4-2510556.zip" TargetMode="External"/><Relationship Id="rId70" Type="http://schemas.openxmlformats.org/officeDocument/2006/relationships/hyperlink" Target="https://www.3gpp.org/ftp/tsg_ran/WG4_Radio/TSGR4_116/Docs/R4-2510724.zip" TargetMode="External"/><Relationship Id="rId75" Type="http://schemas.openxmlformats.org/officeDocument/2006/relationships/hyperlink" Target="https://www.3gpp.org/ftp/tsg_ran/WG4_Radio/TSGR4_116/Docs/R4-2511090.zip" TargetMode="External"/><Relationship Id="rId83" Type="http://schemas.openxmlformats.org/officeDocument/2006/relationships/hyperlink" Target="https://www.3gpp.org/ftp/tsg_ran/WG4_Radio/TSGR4_116/Docs/R4-2511650.zip" TargetMode="External"/><Relationship Id="rId88" Type="http://schemas.openxmlformats.org/officeDocument/2006/relationships/hyperlink" Target="https://www.3gpp.org/ftp/tsg_ran/WG4_Radio/TSGR4_116/Docs/R4-2512127.zip" TargetMode="External"/><Relationship Id="rId91" Type="http://schemas.openxmlformats.org/officeDocument/2006/relationships/hyperlink" Target="https://www.3gpp.org/ftp/tsg_ran/WG4_Radio/TSGR4_116/Docs/R4-2512289.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6/Docs/R4-2509313.zip" TargetMode="External"/><Relationship Id="rId23" Type="http://schemas.openxmlformats.org/officeDocument/2006/relationships/hyperlink" Target="https://www.3gpp.org/ftp/tsg_ran/WG4_Radio/TSGR4_116/Docs/R4-2509507.zip" TargetMode="External"/><Relationship Id="rId28" Type="http://schemas.openxmlformats.org/officeDocument/2006/relationships/hyperlink" Target="https://www.3gpp.org/ftp/tsg_ran/WG4_Radio/TSGR4_116/Docs/R4-2509614.zip" TargetMode="External"/><Relationship Id="rId36" Type="http://schemas.openxmlformats.org/officeDocument/2006/relationships/hyperlink" Target="https://www.3gpp.org/ftp/tsg_ran/WG4_Radio/TSGR4_116/Docs/R4-2509689.zip" TargetMode="External"/><Relationship Id="rId49" Type="http://schemas.openxmlformats.org/officeDocument/2006/relationships/hyperlink" Target="https://www.3gpp.org/ftp/tsg_ran/WG4_Radio/TSGR4_116/Docs/R4-2510176.zip" TargetMode="External"/><Relationship Id="rId57" Type="http://schemas.openxmlformats.org/officeDocument/2006/relationships/hyperlink" Target="https://www.3gpp.org/ftp/tsg_ran/WG4_Radio/TSGR4_116/Docs/R4-2510452.zip" TargetMode="External"/><Relationship Id="rId10" Type="http://schemas.openxmlformats.org/officeDocument/2006/relationships/hyperlink" Target="https://www.3gpp.org/ftp/tsg_ran/WG4_Radio/TSGR4_116/Docs/R4-2509158.zip" TargetMode="External"/><Relationship Id="rId31" Type="http://schemas.openxmlformats.org/officeDocument/2006/relationships/hyperlink" Target="https://www.3gpp.org/ftp/tsg_ran/WG4_Radio/TSGR4_116/Docs/R4-2509680.zip" TargetMode="External"/><Relationship Id="rId44" Type="http://schemas.openxmlformats.org/officeDocument/2006/relationships/hyperlink" Target="https://www.3gpp.org/ftp/tsg_ran/WG4_Radio/TSGR4_116/Docs/R4-2510155.zip" TargetMode="External"/><Relationship Id="rId52" Type="http://schemas.openxmlformats.org/officeDocument/2006/relationships/hyperlink" Target="https://www.3gpp.org/ftp/tsg_ran/WG4_Radio/TSGR4_116/Docs/R4-2510385.zip" TargetMode="External"/><Relationship Id="rId60" Type="http://schemas.openxmlformats.org/officeDocument/2006/relationships/hyperlink" Target="https://www.3gpp.org/ftp/tsg_ran/WG4_Radio/TSGR4_116/Docs/R4-2510548.zip" TargetMode="External"/><Relationship Id="rId65" Type="http://schemas.openxmlformats.org/officeDocument/2006/relationships/hyperlink" Target="https://www.3gpp.org/ftp/tsg_ran/WG4_Radio/TSGR4_116/Docs/R4-2510593.zip" TargetMode="External"/><Relationship Id="rId73" Type="http://schemas.openxmlformats.org/officeDocument/2006/relationships/hyperlink" Target="https://www.3gpp.org/ftp/tsg_ran/WG4_Radio/TSGR4_116/Docs/R4-2511088.zip" TargetMode="External"/><Relationship Id="rId78" Type="http://schemas.openxmlformats.org/officeDocument/2006/relationships/hyperlink" Target="https://www.3gpp.org/ftp/tsg_ran/WG4_Radio/TSGR4_116/Docs/R4-2511411.zip" TargetMode="External"/><Relationship Id="rId81" Type="http://schemas.openxmlformats.org/officeDocument/2006/relationships/hyperlink" Target="https://www.3gpp.org/ftp/tsg_ran/WG4_Radio/TSGR4_116/Docs/R4-2511567.zip" TargetMode="External"/><Relationship Id="rId86" Type="http://schemas.openxmlformats.org/officeDocument/2006/relationships/hyperlink" Target="https://www.3gpp.org/ftp/tsg_ran/WG4_Radio/TSGR4_116/Docs/R4-2512124.zip" TargetMode="External"/><Relationship Id="rId94" Type="http://schemas.openxmlformats.org/officeDocument/2006/relationships/hyperlink" Target="https://www.3gpp.org/ftp/tsg_ran/WG4_Radio/TSGR4_116/Docs/R4-2512347.zip" TargetMode="External"/><Relationship Id="rId4" Type="http://schemas.openxmlformats.org/officeDocument/2006/relationships/settings" Target="settings.xml"/><Relationship Id="rId9" Type="http://schemas.openxmlformats.org/officeDocument/2006/relationships/hyperlink" Target="https://www.3gpp.org/ftp/tsg_ran/WG4_Radio/TSGR4_116/Docs/R4-2509055.zip" TargetMode="External"/><Relationship Id="rId13" Type="http://schemas.openxmlformats.org/officeDocument/2006/relationships/hyperlink" Target="https://www.3gpp.org/ftp/tsg_ran/WG4_Radio/TSGR4_116/Docs/R4-2509310.zip" TargetMode="External"/><Relationship Id="rId18" Type="http://schemas.openxmlformats.org/officeDocument/2006/relationships/hyperlink" Target="https://www.3gpp.org/ftp/tsg_ran/WG4_Radio/TSGR4_116/Docs/R4-2509441.zip" TargetMode="External"/><Relationship Id="rId39" Type="http://schemas.openxmlformats.org/officeDocument/2006/relationships/hyperlink" Target="https://www.3gpp.org/ftp/tsg_ran/WG4_Radio/TSGR4_116/Docs/R4-2510081.zip" TargetMode="External"/><Relationship Id="rId34" Type="http://schemas.openxmlformats.org/officeDocument/2006/relationships/hyperlink" Target="https://www.3gpp.org/ftp/tsg_ran/WG4_Radio/TSGR4_116/Docs/R4-2509684.zip" TargetMode="External"/><Relationship Id="rId50" Type="http://schemas.openxmlformats.org/officeDocument/2006/relationships/hyperlink" Target="https://www.3gpp.org/ftp/tsg_ran/WG4_Radio/TSGR4_116/Docs/R4-2510186.zip" TargetMode="External"/><Relationship Id="rId55" Type="http://schemas.openxmlformats.org/officeDocument/2006/relationships/hyperlink" Target="https://www.3gpp.org/ftp/tsg_ran/WG4_Radio/TSGR4_116/Docs/R4-2510388.zip" TargetMode="External"/><Relationship Id="rId76" Type="http://schemas.openxmlformats.org/officeDocument/2006/relationships/hyperlink" Target="https://www.3gpp.org/ftp/tsg_ran/WG4_Radio/TSGR4_116/Docs/R4-2511409.zip"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3gpp.org/ftp/tsg_ran/WG4_Radio/TSGR4_116/Docs/R4-2510789.zip" TargetMode="External"/><Relationship Id="rId92" Type="http://schemas.openxmlformats.org/officeDocument/2006/relationships/hyperlink" Target="https://www.3gpp.org/ftp/tsg_ran/WG4_Radio/TSGR4_116/Docs/R4-2512325.zip" TargetMode="External"/><Relationship Id="rId2" Type="http://schemas.openxmlformats.org/officeDocument/2006/relationships/numbering" Target="numbering.xml"/><Relationship Id="rId29" Type="http://schemas.openxmlformats.org/officeDocument/2006/relationships/hyperlink" Target="https://www.3gpp.org/ftp/tsg_ran/WG4_Radio/TSGR4_116/Docs/R4-2509615.zip" TargetMode="External"/><Relationship Id="rId24" Type="http://schemas.openxmlformats.org/officeDocument/2006/relationships/hyperlink" Target="https://www.3gpp.org/ftp/tsg_ran/WG4_Radio/TSGR4_116/Docs/R4-2509508.zip" TargetMode="External"/><Relationship Id="rId40" Type="http://schemas.openxmlformats.org/officeDocument/2006/relationships/hyperlink" Target="https://www.3gpp.org/ftp/tsg_ran/WG4_Radio/TSGR4_116/Docs/R4-2510082.zip" TargetMode="External"/><Relationship Id="rId45" Type="http://schemas.openxmlformats.org/officeDocument/2006/relationships/hyperlink" Target="https://www.3gpp.org/ftp/tsg_ran/WG4_Radio/TSGR4_116/Docs/R4-2510156.zip" TargetMode="External"/><Relationship Id="rId66" Type="http://schemas.openxmlformats.org/officeDocument/2006/relationships/hyperlink" Target="https://www.3gpp.org/ftp/tsg_ran/WG4_Radio/TSGR4_116/Docs/R4-2510594.zip" TargetMode="External"/><Relationship Id="rId87" Type="http://schemas.openxmlformats.org/officeDocument/2006/relationships/hyperlink" Target="https://www.3gpp.org/ftp/tsg_ran/WG4_Radio/TSGR4_116/Docs/R4-2512125.zip" TargetMode="External"/><Relationship Id="rId61" Type="http://schemas.openxmlformats.org/officeDocument/2006/relationships/hyperlink" Target="https://www.3gpp.org/ftp/tsg_ran/WG4_Radio/TSGR4_116/Docs/R4-2510555.zip" TargetMode="External"/><Relationship Id="rId82" Type="http://schemas.openxmlformats.org/officeDocument/2006/relationships/hyperlink" Target="https://www.3gpp.org/ftp/tsg_ran/WG4_Radio/TSGR4_116/Docs/R4-2511649.zip" TargetMode="External"/><Relationship Id="rId19" Type="http://schemas.openxmlformats.org/officeDocument/2006/relationships/hyperlink" Target="https://www.3gpp.org/ftp/tsg_ran/WG4_Radio/TSGR4_116/Docs/R4-2509460.zip" TargetMode="External"/><Relationship Id="rId14" Type="http://schemas.openxmlformats.org/officeDocument/2006/relationships/hyperlink" Target="https://www.3gpp.org/ftp/tsg_ran/WG4_Radio/TSGR4_116/Docs/R4-2509311.zip" TargetMode="External"/><Relationship Id="rId30" Type="http://schemas.openxmlformats.org/officeDocument/2006/relationships/hyperlink" Target="https://www.3gpp.org/ftp/tsg_ran/WG4_Radio/TSGR4_116/Docs/R4-2509637.zip" TargetMode="External"/><Relationship Id="rId35" Type="http://schemas.openxmlformats.org/officeDocument/2006/relationships/hyperlink" Target="https://www.3gpp.org/ftp/tsg_ran/WG4_Radio/TSGR4_116/Docs/R4-2509688.zip" TargetMode="External"/><Relationship Id="rId56" Type="http://schemas.openxmlformats.org/officeDocument/2006/relationships/hyperlink" Target="https://www.3gpp.org/ftp/tsg_ran/WG4_Radio/TSGR4_116/Docs/R4-2510451.zip" TargetMode="External"/><Relationship Id="rId77" Type="http://schemas.openxmlformats.org/officeDocument/2006/relationships/hyperlink" Target="https://www.3gpp.org/ftp/tsg_ran/WG4_Radio/TSGR4_116/Docs/R4-2511410.zip" TargetMode="External"/><Relationship Id="rId8" Type="http://schemas.openxmlformats.org/officeDocument/2006/relationships/hyperlink" Target="https://www.3gpp.org/ftp/tsg_ran/WG4_Radio/TSGR4_116/Docs/R4-2509054.zip" TargetMode="External"/><Relationship Id="rId51" Type="http://schemas.openxmlformats.org/officeDocument/2006/relationships/hyperlink" Target="https://www.3gpp.org/ftp/tsg_ran/WG4_Radio/TSGR4_116/Docs/R4-2510187.zip" TargetMode="External"/><Relationship Id="rId72" Type="http://schemas.openxmlformats.org/officeDocument/2006/relationships/hyperlink" Target="https://www.3gpp.org/ftp/tsg_ran/WG4_Radio/TSGR4_116/Docs/R4-2510790.zip" TargetMode="External"/><Relationship Id="rId93" Type="http://schemas.openxmlformats.org/officeDocument/2006/relationships/hyperlink" Target="https://www.3gpp.org/ftp/tsg_ran/WG4_Radio/TSGR4_116/Docs/R4-25123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11</Pages>
  <Words>5090</Words>
  <Characters>29013</Characters>
  <Application>Microsoft Office Word</Application>
  <DocSecurity>0</DocSecurity>
  <Lines>241</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34035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[Apple_RAN4#116_during meeting]</cp:lastModifiedBy>
  <cp:revision>4</cp:revision>
  <dcterms:created xsi:type="dcterms:W3CDTF">2025-09-02T05:25:00Z</dcterms:created>
  <dcterms:modified xsi:type="dcterms:W3CDTF">2025-09-06T16:56:00Z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